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78" w:rsidRDefault="00D45BF4" w:rsidP="00A07178">
      <w:pPr>
        <w:pStyle w:val="a4"/>
        <w:snapToGrid w:val="0"/>
        <w:spacing w:after="0" w:line="240" w:lineRule="atLeast"/>
        <w:rPr>
          <w:rFonts w:ascii="標楷體" w:eastAsia="標楷體" w:hAnsi="標楷體" w:cs="標楷體"/>
          <w:i w:val="0"/>
          <w:noProof/>
          <w:sz w:val="32"/>
          <w:szCs w:val="32"/>
          <w:lang w:eastAsia="zh-TW"/>
        </w:rPr>
      </w:pPr>
      <w:r w:rsidRPr="00D45BF4">
        <w:rPr>
          <w:rFonts w:ascii="標楷體" w:eastAsia="標楷體" w:hAnsi="標楷體"/>
          <w:i w:val="0"/>
          <w:noProof/>
          <w:sz w:val="32"/>
          <w:szCs w:val="32"/>
          <w:lang w:eastAsia="zh-TW"/>
        </w:rPr>
        <w:pict>
          <v:shape id="手繪多邊形: 圖案 2"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" path="m,36r,l13290,36e">
            <v:stroke joinstyle="miter"/>
            <v:path o:connecttype="custom" o:connectlocs="0,317500;0,317500;635000,317500" o:connectangles="0,0,0"/>
            <o:lock v:ext="edit" selection="t"/>
          </v:shape>
        </w:pict>
      </w:r>
      <w:r w:rsidRPr="00D45BF4">
        <w:rPr>
          <w:rFonts w:ascii="標楷體" w:eastAsia="標楷體" w:hAnsi="標楷體"/>
          <w:i w:val="0"/>
          <w:noProof/>
          <w:sz w:val="32"/>
          <w:szCs w:val="32"/>
          <w:lang w:eastAsia="zh-TW"/>
        </w:rPr>
        <w:pict>
          <v:shape id="手繪多邊形: 圖案 1" o:spid="_x0000_s1027"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" path="m,36r,l16812,36e">
            <v:stroke joinstyle="miter"/>
            <v:path o:connecttype="custom" o:connectlocs="0,317500;0,317500;635000,317500" o:connectangles="0,0,0"/>
            <o:lock v:ext="edit" selection="t"/>
          </v:shape>
        </w:pict>
      </w:r>
      <w:r w:rsidR="00A07178" w:rsidRPr="00FD0010">
        <w:rPr>
          <w:rFonts w:ascii="標楷體" w:eastAsia="標楷體" w:hAnsi="標楷體" w:hint="eastAsia"/>
          <w:i w:val="0"/>
          <w:noProof/>
          <w:sz w:val="32"/>
          <w:szCs w:val="32"/>
          <w:lang w:eastAsia="zh-TW"/>
        </w:rPr>
        <w:t>上海台商子女學校</w:t>
      </w:r>
      <w:r w:rsidR="00A07178" w:rsidRPr="00FD0010">
        <w:rPr>
          <w:rFonts w:ascii="標楷體" w:eastAsia="標楷體" w:hAnsi="標楷體" w:cs="Calibri" w:hint="eastAsia"/>
          <w:i w:val="0"/>
          <w:sz w:val="32"/>
          <w:szCs w:val="32"/>
          <w:lang w:eastAsia="zh-TW"/>
        </w:rPr>
        <w:t>2020</w:t>
      </w:r>
      <w:r w:rsidR="00A07178" w:rsidRPr="00FD0010">
        <w:rPr>
          <w:rFonts w:ascii="標楷體" w:eastAsia="標楷體" w:hAnsi="標楷體"/>
          <w:i w:val="0"/>
          <w:noProof/>
          <w:sz w:val="32"/>
          <w:szCs w:val="32"/>
          <w:lang w:eastAsia="zh-TW"/>
        </w:rPr>
        <w:t>學年度第</w:t>
      </w:r>
      <w:r w:rsidR="00C33F97">
        <w:rPr>
          <w:rFonts w:ascii="標楷體" w:eastAsia="標楷體" w:hAnsi="標楷體" w:hint="eastAsia"/>
          <w:i w:val="0"/>
          <w:noProof/>
          <w:sz w:val="32"/>
          <w:szCs w:val="32"/>
          <w:lang w:eastAsia="zh-TW"/>
        </w:rPr>
        <w:t>2</w:t>
      </w:r>
      <w:r w:rsidR="00A07178" w:rsidRPr="00FD0010">
        <w:rPr>
          <w:rFonts w:ascii="標楷體" w:eastAsia="標楷體" w:hAnsi="標楷體"/>
          <w:i w:val="0"/>
          <w:noProof/>
          <w:sz w:val="32"/>
          <w:szCs w:val="32"/>
          <w:lang w:eastAsia="zh-TW"/>
        </w:rPr>
        <w:t>學期</w:t>
      </w:r>
      <w:r w:rsidR="00A07178" w:rsidRPr="00FD0010">
        <w:rPr>
          <w:rFonts w:ascii="標楷體" w:eastAsia="標楷體" w:hAnsi="標楷體" w:hint="eastAsia"/>
          <w:i w:val="0"/>
          <w:noProof/>
          <w:sz w:val="32"/>
          <w:szCs w:val="32"/>
          <w:lang w:eastAsia="zh-TW"/>
        </w:rPr>
        <w:t xml:space="preserve"> 幼兒園</w:t>
      </w:r>
      <w:r w:rsidR="00A07178" w:rsidRPr="00FD0010">
        <w:rPr>
          <w:rFonts w:ascii="標楷體" w:eastAsia="標楷體" w:hAnsi="標楷體" w:cs="標楷體"/>
          <w:i w:val="0"/>
          <w:noProof/>
          <w:sz w:val="32"/>
          <w:szCs w:val="32"/>
          <w:lang w:eastAsia="zh-TW"/>
        </w:rPr>
        <w:t>才藝班</w:t>
      </w:r>
      <w:r w:rsidR="00A07178" w:rsidRPr="00FD0010">
        <w:rPr>
          <w:rFonts w:ascii="標楷體" w:eastAsia="標楷體" w:hAnsi="標楷體" w:cs="標楷體" w:hint="eastAsia"/>
          <w:i w:val="0"/>
          <w:noProof/>
          <w:sz w:val="32"/>
          <w:szCs w:val="32"/>
          <w:lang w:eastAsia="zh-TW"/>
        </w:rPr>
        <w:t>課程</w:t>
      </w:r>
    </w:p>
    <w:p w:rsidR="00A07178" w:rsidRPr="00FD0010" w:rsidRDefault="0080147B" w:rsidP="0080147B">
      <w:pPr>
        <w:jc w:val="center"/>
        <w:rPr>
          <w:lang w:eastAsia="zh-TW"/>
        </w:rPr>
      </w:pPr>
      <w:r w:rsidRPr="005707A2">
        <w:rPr>
          <w:rFonts w:ascii="標楷體" w:eastAsia="標楷體" w:hAnsi="標楷體" w:hint="eastAsia"/>
          <w:sz w:val="28"/>
          <w:szCs w:val="32"/>
          <w:lang w:eastAsia="zh-TW"/>
        </w:rPr>
        <w:t>(未來若有更豐富的課程，學校會陸續增加</w:t>
      </w:r>
      <w:r>
        <w:rPr>
          <w:rFonts w:ascii="標楷體" w:eastAsia="標楷體" w:hAnsi="標楷體" w:hint="eastAsia"/>
          <w:sz w:val="28"/>
          <w:szCs w:val="32"/>
          <w:lang w:eastAsia="zh-TW"/>
        </w:rPr>
        <w:t>並告知學生及家長，以利學生有更多元的學習。)</w:t>
      </w:r>
    </w:p>
    <w:tbl>
      <w:tblPr>
        <w:tblStyle w:val="a3"/>
        <w:tblW w:w="15594" w:type="dxa"/>
        <w:jc w:val="center"/>
        <w:tblInd w:w="-189" w:type="dxa"/>
        <w:tblLook w:val="04A0"/>
      </w:tblPr>
      <w:tblGrid>
        <w:gridCol w:w="2693"/>
        <w:gridCol w:w="988"/>
        <w:gridCol w:w="1212"/>
        <w:gridCol w:w="1288"/>
        <w:gridCol w:w="8080"/>
        <w:gridCol w:w="1333"/>
      </w:tblGrid>
      <w:tr w:rsidR="00FA4826" w:rsidRPr="00741D85" w:rsidTr="00FA4826">
        <w:trPr>
          <w:trHeight w:val="287"/>
          <w:jc w:val="center"/>
        </w:trPr>
        <w:tc>
          <w:tcPr>
            <w:tcW w:w="2693" w:type="dxa"/>
            <w:vAlign w:val="center"/>
          </w:tcPr>
          <w:p w:rsidR="00A07178" w:rsidRPr="00741D85" w:rsidRDefault="00A07178"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課程名稱</w:t>
            </w:r>
          </w:p>
        </w:tc>
        <w:tc>
          <w:tcPr>
            <w:tcW w:w="988" w:type="dxa"/>
            <w:vAlign w:val="center"/>
          </w:tcPr>
          <w:p w:rsidR="00A07178" w:rsidRPr="00741D85" w:rsidRDefault="00A07178"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星期</w:t>
            </w:r>
          </w:p>
        </w:tc>
        <w:tc>
          <w:tcPr>
            <w:tcW w:w="1212" w:type="dxa"/>
            <w:vAlign w:val="center"/>
          </w:tcPr>
          <w:p w:rsidR="00A07178" w:rsidRPr="00741D85" w:rsidRDefault="00A07178" w:rsidP="00906772">
            <w:pPr>
              <w:snapToGrid w:val="0"/>
              <w:spacing w:after="0" w:line="240" w:lineRule="atLeast"/>
              <w:ind w:leftChars="-51" w:left="-107"/>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年級</w:t>
            </w:r>
          </w:p>
        </w:tc>
        <w:tc>
          <w:tcPr>
            <w:tcW w:w="1288" w:type="dxa"/>
            <w:vAlign w:val="center"/>
          </w:tcPr>
          <w:p w:rsidR="00A07178" w:rsidRPr="00741D85" w:rsidRDefault="00A07178"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費用</w:t>
            </w:r>
          </w:p>
        </w:tc>
        <w:tc>
          <w:tcPr>
            <w:tcW w:w="8080" w:type="dxa"/>
            <w:vAlign w:val="center"/>
          </w:tcPr>
          <w:p w:rsidR="00A07178" w:rsidRPr="00741D85" w:rsidRDefault="00A07178"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課程說明</w:t>
            </w:r>
          </w:p>
        </w:tc>
        <w:tc>
          <w:tcPr>
            <w:tcW w:w="1333" w:type="dxa"/>
            <w:vAlign w:val="center"/>
          </w:tcPr>
          <w:p w:rsidR="00A07178" w:rsidRPr="00741D85" w:rsidRDefault="00A07178"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教師</w:t>
            </w:r>
          </w:p>
        </w:tc>
      </w:tr>
      <w:tr w:rsidR="00FA4826" w:rsidRPr="00741D85" w:rsidTr="00FA4826">
        <w:trPr>
          <w:trHeight w:val="517"/>
          <w:jc w:val="center"/>
        </w:trPr>
        <w:tc>
          <w:tcPr>
            <w:tcW w:w="2693" w:type="dxa"/>
            <w:vMerge w:val="restart"/>
            <w:vAlign w:val="center"/>
          </w:tcPr>
          <w:p w:rsidR="00FB7421" w:rsidRPr="00741D85" w:rsidRDefault="00FB7421"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鋼琴一對二</w:t>
            </w:r>
          </w:p>
        </w:tc>
        <w:tc>
          <w:tcPr>
            <w:tcW w:w="988" w:type="dxa"/>
            <w:vAlign w:val="center"/>
          </w:tcPr>
          <w:p w:rsidR="00FB7421" w:rsidRPr="00741D85" w:rsidRDefault="00FB7421" w:rsidP="00996556">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一</w:t>
            </w:r>
          </w:p>
        </w:tc>
        <w:tc>
          <w:tcPr>
            <w:tcW w:w="1212" w:type="dxa"/>
            <w:vMerge w:val="restart"/>
            <w:vAlign w:val="center"/>
          </w:tcPr>
          <w:p w:rsidR="00FB7421" w:rsidRPr="00741D85" w:rsidRDefault="00FB7421" w:rsidP="00906772">
            <w:pPr>
              <w:snapToGrid w:val="0"/>
              <w:spacing w:after="0" w:line="240" w:lineRule="atLeast"/>
              <w:ind w:leftChars="-51" w:left="-107"/>
              <w:jc w:val="center"/>
              <w:rPr>
                <w:rFonts w:ascii="標楷體" w:eastAsia="標楷體" w:hAnsi="標楷體"/>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vAlign w:val="center"/>
          </w:tcPr>
          <w:p w:rsidR="00FB7421" w:rsidRPr="00741D85" w:rsidRDefault="00996556" w:rsidP="00906772">
            <w:pPr>
              <w:snapToGrid w:val="0"/>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2800</w:t>
            </w:r>
          </w:p>
        </w:tc>
        <w:tc>
          <w:tcPr>
            <w:tcW w:w="8080" w:type="dxa"/>
            <w:vMerge w:val="restart"/>
            <w:vAlign w:val="center"/>
          </w:tcPr>
          <w:p w:rsidR="00FB7421" w:rsidRPr="00741D85" w:rsidRDefault="00FB7421" w:rsidP="00906772">
            <w:pPr>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鋼琴一對二彈奏教學，</w:t>
            </w:r>
            <w:r w:rsidRPr="00741D85">
              <w:rPr>
                <w:rFonts w:ascii="標楷體" w:eastAsia="標楷體" w:hAnsi="標楷體" w:hint="eastAsia"/>
                <w:noProof/>
                <w:sz w:val="24"/>
                <w:szCs w:val="24"/>
              </w:rPr>
              <w:t>針對在家練習時間不夠，進度緩慢的學生設計，兩位學生一起上課，可達到溫故知新一節練琴，一節學新進度，學生之間還能互相激勵，提高成效。這種教學模式可使學員擺脫孤單學習的學習環境，更容易把學習鋼琴這件事堅持下來。</w:t>
            </w:r>
          </w:p>
        </w:tc>
        <w:tc>
          <w:tcPr>
            <w:tcW w:w="1333" w:type="dxa"/>
            <w:vMerge w:val="restart"/>
            <w:vAlign w:val="center"/>
          </w:tcPr>
          <w:p w:rsidR="00FB7421" w:rsidRPr="00741D85" w:rsidRDefault="00FB7421"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專業教師</w:t>
            </w:r>
          </w:p>
        </w:tc>
      </w:tr>
      <w:tr w:rsidR="00FA4826" w:rsidRPr="00741D85" w:rsidTr="00FA4826">
        <w:trPr>
          <w:trHeight w:val="567"/>
          <w:jc w:val="center"/>
        </w:trPr>
        <w:tc>
          <w:tcPr>
            <w:tcW w:w="2693" w:type="dxa"/>
            <w:vMerge/>
            <w:vAlign w:val="center"/>
          </w:tcPr>
          <w:p w:rsidR="00FB7421" w:rsidRPr="00741D85" w:rsidRDefault="00FB7421" w:rsidP="00906772">
            <w:pPr>
              <w:snapToGrid w:val="0"/>
              <w:spacing w:after="0" w:line="240" w:lineRule="atLeast"/>
              <w:jc w:val="center"/>
              <w:rPr>
                <w:rFonts w:ascii="標楷體" w:eastAsia="標楷體" w:hAnsi="標楷體"/>
                <w:sz w:val="24"/>
                <w:szCs w:val="24"/>
                <w:lang w:eastAsia="zh-TW"/>
              </w:rPr>
            </w:pPr>
          </w:p>
        </w:tc>
        <w:tc>
          <w:tcPr>
            <w:tcW w:w="988" w:type="dxa"/>
            <w:vAlign w:val="center"/>
          </w:tcPr>
          <w:p w:rsidR="00FB7421" w:rsidRPr="00741D85" w:rsidRDefault="00C33F97"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二~</w:t>
            </w:r>
            <w:r w:rsidR="00FB7421" w:rsidRPr="00741D85">
              <w:rPr>
                <w:rFonts w:ascii="標楷體" w:eastAsia="標楷體" w:hAnsi="標楷體" w:hint="eastAsia"/>
                <w:sz w:val="24"/>
                <w:szCs w:val="24"/>
                <w:lang w:eastAsia="zh-TW"/>
              </w:rPr>
              <w:t>五</w:t>
            </w:r>
          </w:p>
        </w:tc>
        <w:tc>
          <w:tcPr>
            <w:tcW w:w="1212" w:type="dxa"/>
            <w:vMerge/>
            <w:vAlign w:val="center"/>
          </w:tcPr>
          <w:p w:rsidR="00FB7421" w:rsidRPr="00741D85" w:rsidRDefault="00FB7421" w:rsidP="00906772">
            <w:pPr>
              <w:snapToGrid w:val="0"/>
              <w:spacing w:after="0" w:line="240" w:lineRule="atLeast"/>
              <w:ind w:leftChars="-51" w:left="-107"/>
              <w:jc w:val="center"/>
              <w:rPr>
                <w:rFonts w:ascii="標楷體" w:eastAsia="標楷體" w:hAnsi="標楷體" w:cs="標楷體"/>
                <w:noProof/>
                <w:sz w:val="24"/>
                <w:szCs w:val="24"/>
              </w:rPr>
            </w:pPr>
          </w:p>
        </w:tc>
        <w:tc>
          <w:tcPr>
            <w:tcW w:w="1288" w:type="dxa"/>
            <w:vAlign w:val="center"/>
          </w:tcPr>
          <w:p w:rsidR="00FB7421" w:rsidRPr="00741D85" w:rsidRDefault="00996556" w:rsidP="00906772">
            <w:pPr>
              <w:snapToGrid w:val="0"/>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3400</w:t>
            </w:r>
          </w:p>
        </w:tc>
        <w:tc>
          <w:tcPr>
            <w:tcW w:w="8080" w:type="dxa"/>
            <w:vMerge/>
            <w:vAlign w:val="center"/>
          </w:tcPr>
          <w:p w:rsidR="00FB7421" w:rsidRPr="00741D85" w:rsidRDefault="00FB7421" w:rsidP="00906772">
            <w:pPr>
              <w:snapToGrid w:val="0"/>
              <w:spacing w:after="0" w:line="240" w:lineRule="atLeast"/>
              <w:rPr>
                <w:rFonts w:ascii="標楷體" w:eastAsia="標楷體" w:hAnsi="標楷體"/>
                <w:sz w:val="24"/>
                <w:szCs w:val="24"/>
                <w:lang w:eastAsia="zh-TW"/>
              </w:rPr>
            </w:pPr>
          </w:p>
        </w:tc>
        <w:tc>
          <w:tcPr>
            <w:tcW w:w="1333" w:type="dxa"/>
            <w:vMerge/>
            <w:vAlign w:val="center"/>
          </w:tcPr>
          <w:p w:rsidR="00FB7421" w:rsidRPr="00741D85" w:rsidRDefault="00FB7421" w:rsidP="00906772">
            <w:pPr>
              <w:snapToGrid w:val="0"/>
              <w:spacing w:after="0" w:line="240" w:lineRule="atLeast"/>
              <w:jc w:val="center"/>
              <w:rPr>
                <w:rFonts w:ascii="標楷體" w:eastAsia="標楷體" w:hAnsi="標楷體"/>
                <w:sz w:val="24"/>
                <w:szCs w:val="24"/>
                <w:lang w:eastAsia="zh-TW"/>
              </w:rPr>
            </w:pPr>
          </w:p>
        </w:tc>
      </w:tr>
      <w:tr w:rsidR="00FA4826" w:rsidRPr="00741D85" w:rsidTr="00FA4826">
        <w:trPr>
          <w:trHeight w:val="70"/>
          <w:jc w:val="center"/>
        </w:trPr>
        <w:tc>
          <w:tcPr>
            <w:tcW w:w="2693" w:type="dxa"/>
            <w:vAlign w:val="center"/>
          </w:tcPr>
          <w:p w:rsidR="00A07178" w:rsidRPr="00741D85" w:rsidRDefault="00A07178" w:rsidP="00906772">
            <w:pPr>
              <w:snapToGrid w:val="0"/>
              <w:spacing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英語樂高</w:t>
            </w:r>
          </w:p>
          <w:p w:rsidR="00A07178" w:rsidRPr="00741D85" w:rsidRDefault="00A07178" w:rsidP="00906772">
            <w:pPr>
              <w:snapToGrid w:val="0"/>
              <w:spacing w:after="0" w:line="240" w:lineRule="atLeast"/>
              <w:jc w:val="center"/>
              <w:rPr>
                <w:rFonts w:ascii="標楷體" w:eastAsia="標楷體" w:hAnsi="標楷體" w:cs="標楷體"/>
                <w:noProof/>
                <w:sz w:val="24"/>
                <w:szCs w:val="24"/>
                <w:lang w:eastAsia="zh-TW"/>
              </w:rPr>
            </w:pPr>
            <w:r w:rsidRPr="00741D85">
              <w:rPr>
                <w:rFonts w:ascii="標楷體" w:eastAsia="標楷體" w:hAnsi="標楷體"/>
                <w:b/>
                <w:bCs/>
                <w:sz w:val="24"/>
                <w:szCs w:val="24"/>
                <w:u w:val="single"/>
                <w:lang w:val="en-GB"/>
              </w:rPr>
              <w:t>Kindergarten - Lego</w:t>
            </w:r>
          </w:p>
        </w:tc>
        <w:tc>
          <w:tcPr>
            <w:tcW w:w="988" w:type="dxa"/>
            <w:vAlign w:val="center"/>
          </w:tcPr>
          <w:p w:rsidR="00A07178" w:rsidRPr="00741D85" w:rsidRDefault="00A07178"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一</w:t>
            </w:r>
          </w:p>
        </w:tc>
        <w:tc>
          <w:tcPr>
            <w:tcW w:w="1212" w:type="dxa"/>
            <w:vAlign w:val="center"/>
          </w:tcPr>
          <w:p w:rsidR="00A07178" w:rsidRPr="00741D85" w:rsidRDefault="00A07178" w:rsidP="00906772">
            <w:pPr>
              <w:snapToGrid w:val="0"/>
              <w:spacing w:after="0" w:line="240" w:lineRule="atLeast"/>
              <w:ind w:leftChars="-51" w:left="-107"/>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vAlign w:val="center"/>
          </w:tcPr>
          <w:p w:rsidR="00A07178" w:rsidRPr="00741D85" w:rsidRDefault="00996556" w:rsidP="00906772">
            <w:pPr>
              <w:snapToGrid w:val="0"/>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2800</w:t>
            </w:r>
          </w:p>
        </w:tc>
        <w:tc>
          <w:tcPr>
            <w:tcW w:w="8080" w:type="dxa"/>
            <w:vAlign w:val="center"/>
          </w:tcPr>
          <w:p w:rsidR="00A07178" w:rsidRPr="00741D85" w:rsidRDefault="00A07178" w:rsidP="00906772">
            <w:pPr>
              <w:adjustRightInd w:val="0"/>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樂高為最具有教育意義，也是最吸引人的玩具，孩子可以從中學習許多不可思議的重要技能，參與這個課程之後，將很快地會發現玩樂高的益處。在融入英文的環境中學習，每週將有一個具有創造意義的主題，像是「超級英雄」或是「變形金剛」。孩子能夠提升的能力如下：</w:t>
            </w:r>
          </w:p>
          <w:p w:rsidR="00A07178" w:rsidRPr="00741D85" w:rsidRDefault="00A07178" w:rsidP="00906772">
            <w:pPr>
              <w:adjustRightInd w:val="0"/>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1.精細動作的技巧。</w:t>
            </w:r>
          </w:p>
          <w:p w:rsidR="00A07178" w:rsidRPr="00741D85" w:rsidRDefault="00A07178" w:rsidP="00906772">
            <w:pPr>
              <w:adjustRightInd w:val="0"/>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2.合作學習。</w:t>
            </w:r>
          </w:p>
          <w:p w:rsidR="00A07178" w:rsidRPr="00741D85" w:rsidRDefault="00A07178" w:rsidP="00906772">
            <w:pPr>
              <w:adjustRightInd w:val="0"/>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3.成就感。</w:t>
            </w:r>
          </w:p>
          <w:p w:rsidR="00A07178" w:rsidRPr="00741D85" w:rsidRDefault="00A07178" w:rsidP="00906772">
            <w:pPr>
              <w:adjustRightInd w:val="0"/>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4.解決問題的能力。</w:t>
            </w:r>
          </w:p>
          <w:p w:rsidR="00A07178" w:rsidRPr="00741D85" w:rsidRDefault="00A07178" w:rsidP="00906772">
            <w:pPr>
              <w:adjustRightInd w:val="0"/>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5.科學。</w:t>
            </w:r>
          </w:p>
          <w:p w:rsidR="00A07178" w:rsidRPr="00741D85" w:rsidRDefault="00A07178" w:rsidP="00906772">
            <w:pPr>
              <w:adjustRightInd w:val="0"/>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6.科技。</w:t>
            </w:r>
          </w:p>
          <w:p w:rsidR="00A07178" w:rsidRPr="00741D85" w:rsidRDefault="00A07178" w:rsidP="00906772">
            <w:pPr>
              <w:adjustRightInd w:val="0"/>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7.創造性的工程學。</w:t>
            </w:r>
          </w:p>
        </w:tc>
        <w:tc>
          <w:tcPr>
            <w:tcW w:w="1333" w:type="dxa"/>
            <w:vAlign w:val="center"/>
          </w:tcPr>
          <w:p w:rsidR="00A07178" w:rsidRPr="00741D85" w:rsidRDefault="00A07178" w:rsidP="00906772">
            <w:pPr>
              <w:snapToGrid w:val="0"/>
              <w:spacing w:after="0" w:line="240" w:lineRule="atLeast"/>
              <w:jc w:val="center"/>
              <w:rPr>
                <w:rFonts w:ascii="標楷體" w:eastAsia="標楷體" w:hAnsi="標楷體"/>
                <w:sz w:val="24"/>
                <w:szCs w:val="24"/>
                <w:lang w:eastAsia="zh-TW"/>
              </w:rPr>
            </w:pPr>
            <w:bookmarkStart w:id="0" w:name="OLE_LINK1"/>
            <w:r w:rsidRPr="00741D85">
              <w:rPr>
                <w:rFonts w:ascii="標楷體" w:eastAsia="標楷體" w:hAnsi="標楷體" w:hint="eastAsia"/>
                <w:sz w:val="24"/>
                <w:szCs w:val="24"/>
                <w:lang w:eastAsia="zh-TW"/>
              </w:rPr>
              <w:t>I</w:t>
            </w:r>
            <w:r w:rsidRPr="00741D85">
              <w:rPr>
                <w:rFonts w:ascii="標楷體" w:eastAsia="標楷體" w:hAnsi="標楷體"/>
                <w:sz w:val="24"/>
                <w:szCs w:val="24"/>
                <w:lang w:eastAsia="zh-TW"/>
              </w:rPr>
              <w:t>an King</w:t>
            </w:r>
            <w:bookmarkEnd w:id="0"/>
          </w:p>
        </w:tc>
      </w:tr>
      <w:tr w:rsidR="00FA4826" w:rsidRPr="00741D85" w:rsidTr="00FA4826">
        <w:trPr>
          <w:trHeight w:val="1266"/>
          <w:jc w:val="center"/>
        </w:trPr>
        <w:tc>
          <w:tcPr>
            <w:tcW w:w="2693" w:type="dxa"/>
            <w:vAlign w:val="center"/>
          </w:tcPr>
          <w:p w:rsidR="00FB7421" w:rsidRPr="00741D85" w:rsidRDefault="00FB7421"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奇點科學</w:t>
            </w:r>
          </w:p>
        </w:tc>
        <w:tc>
          <w:tcPr>
            <w:tcW w:w="988" w:type="dxa"/>
            <w:vAlign w:val="center"/>
          </w:tcPr>
          <w:p w:rsidR="00FB7421" w:rsidRPr="00741D85" w:rsidRDefault="00FB7421"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一</w:t>
            </w:r>
          </w:p>
        </w:tc>
        <w:tc>
          <w:tcPr>
            <w:tcW w:w="1212" w:type="dxa"/>
            <w:vAlign w:val="center"/>
          </w:tcPr>
          <w:p w:rsidR="00FB7421" w:rsidRPr="00741D85" w:rsidRDefault="00FB7421" w:rsidP="00906772">
            <w:pPr>
              <w:snapToGrid w:val="0"/>
              <w:spacing w:after="0" w:line="240" w:lineRule="atLeast"/>
              <w:ind w:leftChars="-51" w:left="-107"/>
              <w:jc w:val="center"/>
              <w:rPr>
                <w:rFonts w:ascii="標楷體" w:eastAsia="標楷體" w:hAnsi="標楷體"/>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vAlign w:val="center"/>
          </w:tcPr>
          <w:p w:rsidR="00FB7421" w:rsidRPr="00741D85" w:rsidRDefault="00996556" w:rsidP="00906772">
            <w:pPr>
              <w:snapToGrid w:val="0"/>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2100</w:t>
            </w:r>
          </w:p>
        </w:tc>
        <w:tc>
          <w:tcPr>
            <w:tcW w:w="8080" w:type="dxa"/>
            <w:vAlign w:val="center"/>
          </w:tcPr>
          <w:p w:rsidR="00FB7421" w:rsidRPr="00741D85" w:rsidRDefault="00FB7421" w:rsidP="00996556">
            <w:pPr>
              <w:snapToGrid w:val="0"/>
              <w:spacing w:afterLines="50" w:line="240" w:lineRule="atLeast"/>
              <w:rPr>
                <w:rFonts w:ascii="標楷體" w:eastAsia="標楷體" w:hAnsi="標楷體"/>
                <w:sz w:val="24"/>
                <w:szCs w:val="24"/>
                <w:lang w:eastAsia="zh-TW"/>
              </w:rPr>
            </w:pPr>
            <w:r w:rsidRPr="00741D85">
              <w:rPr>
                <w:rFonts w:ascii="標楷體" w:eastAsia="標楷體" w:hAnsi="標楷體" w:hint="eastAsia"/>
                <w:sz w:val="24"/>
                <w:szCs w:val="24"/>
              </w:rPr>
              <w:t>課程體系充分整合STEAM理念與美國NGSS下一代科學教育標準，讓孩子們接觸國際前沿的科技教育課程。課堂設計根據PBL基於問題和專案的學習理念，</w:t>
            </w:r>
            <w:r w:rsidRPr="00741D85">
              <w:rPr>
                <w:rFonts w:ascii="標楷體" w:eastAsia="標楷體" w:hAnsi="標楷體" w:hint="eastAsia"/>
                <w:sz w:val="24"/>
                <w:szCs w:val="24"/>
                <w:lang w:eastAsia="zh-TW"/>
              </w:rPr>
              <w:t>讓</w:t>
            </w:r>
            <w:r w:rsidRPr="00741D85">
              <w:rPr>
                <w:rFonts w:ascii="標楷體" w:eastAsia="標楷體" w:hAnsi="標楷體" w:hint="eastAsia"/>
                <w:sz w:val="24"/>
                <w:szCs w:val="24"/>
              </w:rPr>
              <w:t>孩子們在課堂上通過觀察、推理、預測、實驗、反思等探究環節，讓知識與現實生活充分對話。</w:t>
            </w:r>
          </w:p>
        </w:tc>
        <w:tc>
          <w:tcPr>
            <w:tcW w:w="1333" w:type="dxa"/>
            <w:vAlign w:val="center"/>
          </w:tcPr>
          <w:p w:rsidR="00FB7421" w:rsidRPr="00741D85" w:rsidRDefault="00FB7421"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外聘教師</w:t>
            </w:r>
          </w:p>
        </w:tc>
      </w:tr>
      <w:tr w:rsidR="00741D85" w:rsidRPr="00741D85" w:rsidTr="00474BD0">
        <w:trPr>
          <w:trHeight w:val="859"/>
          <w:jc w:val="center"/>
        </w:trPr>
        <w:tc>
          <w:tcPr>
            <w:tcW w:w="2693" w:type="dxa"/>
          </w:tcPr>
          <w:p w:rsidR="00741D85" w:rsidRPr="00741D85" w:rsidRDefault="00741D85" w:rsidP="00B766D7">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hint="eastAsia"/>
                <w:sz w:val="24"/>
                <w:szCs w:val="24"/>
              </w:rPr>
              <w:t>流行音樂節奏律動課</w:t>
            </w:r>
          </w:p>
        </w:tc>
        <w:tc>
          <w:tcPr>
            <w:tcW w:w="988" w:type="dxa"/>
          </w:tcPr>
          <w:p w:rsidR="00741D85" w:rsidRPr="00741D85" w:rsidRDefault="00741D85" w:rsidP="00996556">
            <w:pPr>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rPr>
              <w:t>一</w:t>
            </w:r>
          </w:p>
        </w:tc>
        <w:tc>
          <w:tcPr>
            <w:tcW w:w="1212" w:type="dxa"/>
          </w:tcPr>
          <w:p w:rsidR="00741D85" w:rsidRPr="00741D85" w:rsidRDefault="00741D85" w:rsidP="0099655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中-大班</w:t>
            </w:r>
          </w:p>
        </w:tc>
        <w:tc>
          <w:tcPr>
            <w:tcW w:w="1288" w:type="dxa"/>
          </w:tcPr>
          <w:p w:rsidR="00741D85" w:rsidRPr="00741D85" w:rsidRDefault="00996556" w:rsidP="0099655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3500</w:t>
            </w:r>
          </w:p>
        </w:tc>
        <w:tc>
          <w:tcPr>
            <w:tcW w:w="8080" w:type="dxa"/>
          </w:tcPr>
          <w:p w:rsidR="00741D85" w:rsidRPr="00741D85" w:rsidRDefault="00741D85" w:rsidP="00474BD0">
            <w:pPr>
              <w:snapToGrid w:val="0"/>
              <w:spacing w:after="0" w:line="240" w:lineRule="atLeast"/>
              <w:ind w:left="27"/>
              <w:jc w:val="both"/>
              <w:rPr>
                <w:rFonts w:ascii="標楷體" w:eastAsia="標楷體" w:hAnsi="標楷體"/>
                <w:sz w:val="24"/>
                <w:szCs w:val="24"/>
              </w:rPr>
            </w:pPr>
            <w:r w:rsidRPr="00741D85">
              <w:rPr>
                <w:rFonts w:ascii="標楷體" w:eastAsia="標楷體" w:hAnsi="標楷體"/>
                <w:sz w:val="24"/>
                <w:szCs w:val="24"/>
              </w:rPr>
              <w:t xml:space="preserve">1: </w:t>
            </w:r>
            <w:r w:rsidRPr="00741D85">
              <w:rPr>
                <w:rFonts w:ascii="標楷體" w:eastAsia="標楷體" w:hAnsi="標楷體" w:hint="eastAsia"/>
                <w:sz w:val="24"/>
                <w:szCs w:val="24"/>
              </w:rPr>
              <w:t>無樂器伴奏</w:t>
            </w:r>
          </w:p>
          <w:p w:rsidR="00741D85" w:rsidRPr="00741D85" w:rsidRDefault="00741D85" w:rsidP="00474BD0">
            <w:pPr>
              <w:snapToGrid w:val="0"/>
              <w:spacing w:after="0" w:line="240" w:lineRule="atLeast"/>
              <w:ind w:left="27"/>
              <w:jc w:val="both"/>
              <w:rPr>
                <w:rFonts w:ascii="標楷體" w:eastAsia="標楷體" w:hAnsi="標楷體"/>
                <w:sz w:val="24"/>
                <w:szCs w:val="24"/>
              </w:rPr>
            </w:pPr>
            <w:r w:rsidRPr="00741D85">
              <w:rPr>
                <w:rFonts w:ascii="標楷體" w:eastAsia="標楷體" w:hAnsi="標楷體"/>
                <w:sz w:val="24"/>
                <w:szCs w:val="24"/>
              </w:rPr>
              <w:t xml:space="preserve">2: </w:t>
            </w:r>
            <w:r w:rsidRPr="00741D85">
              <w:rPr>
                <w:rFonts w:ascii="標楷體" w:eastAsia="標楷體" w:hAnsi="標楷體" w:hint="eastAsia"/>
                <w:sz w:val="24"/>
                <w:szCs w:val="24"/>
              </w:rPr>
              <w:t>開發你的節奏律動感，為熱愛音樂預作準備</w:t>
            </w:r>
          </w:p>
          <w:p w:rsidR="00741D85" w:rsidRPr="00741D85" w:rsidRDefault="00741D85" w:rsidP="00474BD0">
            <w:pPr>
              <w:snapToGrid w:val="0"/>
              <w:spacing w:after="0" w:line="240" w:lineRule="atLeast"/>
              <w:ind w:left="27"/>
              <w:jc w:val="both"/>
              <w:rPr>
                <w:rFonts w:ascii="標楷體" w:eastAsia="標楷體" w:hAnsi="標楷體"/>
                <w:sz w:val="24"/>
                <w:szCs w:val="24"/>
              </w:rPr>
            </w:pPr>
            <w:r w:rsidRPr="00741D85">
              <w:rPr>
                <w:rFonts w:ascii="標楷體" w:eastAsia="標楷體" w:hAnsi="標楷體"/>
                <w:sz w:val="24"/>
                <w:szCs w:val="24"/>
              </w:rPr>
              <w:t xml:space="preserve">3: </w:t>
            </w:r>
            <w:r w:rsidRPr="00741D85">
              <w:rPr>
                <w:rFonts w:ascii="標楷體" w:eastAsia="標楷體" w:hAnsi="標楷體" w:hint="eastAsia"/>
                <w:sz w:val="24"/>
                <w:szCs w:val="24"/>
              </w:rPr>
              <w:t>準備上台，展現自己</w:t>
            </w:r>
          </w:p>
        </w:tc>
        <w:tc>
          <w:tcPr>
            <w:tcW w:w="1333" w:type="dxa"/>
          </w:tcPr>
          <w:p w:rsidR="00741D85" w:rsidRPr="00741D85" w:rsidRDefault="00741D85" w:rsidP="00474BD0">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rPr>
              <w:t>李守信及偉流音樂團隊</w:t>
            </w:r>
          </w:p>
        </w:tc>
      </w:tr>
      <w:tr w:rsidR="00FA4826" w:rsidRPr="00741D85" w:rsidTr="00FA4826">
        <w:trPr>
          <w:trHeight w:val="859"/>
          <w:jc w:val="center"/>
        </w:trPr>
        <w:tc>
          <w:tcPr>
            <w:tcW w:w="2693" w:type="dxa"/>
            <w:vAlign w:val="center"/>
          </w:tcPr>
          <w:p w:rsidR="00FB7421" w:rsidRPr="00741D85" w:rsidRDefault="00FB7421" w:rsidP="00906772">
            <w:pPr>
              <w:snapToGrid w:val="0"/>
              <w:spacing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樂高</w:t>
            </w:r>
          </w:p>
          <w:p w:rsidR="00FB7421" w:rsidRPr="00741D85" w:rsidRDefault="00FB7421"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cs="標楷體" w:hint="eastAsia"/>
                <w:noProof/>
                <w:sz w:val="24"/>
                <w:szCs w:val="24"/>
                <w:lang w:eastAsia="zh-TW"/>
              </w:rPr>
              <w:t>創造力</w:t>
            </w:r>
          </w:p>
        </w:tc>
        <w:tc>
          <w:tcPr>
            <w:tcW w:w="988" w:type="dxa"/>
            <w:vAlign w:val="center"/>
          </w:tcPr>
          <w:p w:rsidR="00FB7421" w:rsidRPr="00741D85" w:rsidRDefault="00FB7421"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二</w:t>
            </w:r>
          </w:p>
        </w:tc>
        <w:tc>
          <w:tcPr>
            <w:tcW w:w="1212" w:type="dxa"/>
            <w:vAlign w:val="center"/>
          </w:tcPr>
          <w:p w:rsidR="00FB7421" w:rsidRPr="00741D85" w:rsidRDefault="00FB7421" w:rsidP="00906772">
            <w:pPr>
              <w:snapToGrid w:val="0"/>
              <w:spacing w:after="0" w:line="240" w:lineRule="atLeast"/>
              <w:ind w:leftChars="-51" w:left="-107"/>
              <w:jc w:val="center"/>
              <w:rPr>
                <w:rFonts w:ascii="標楷體" w:eastAsia="標楷體" w:hAnsi="標楷體"/>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vAlign w:val="center"/>
          </w:tcPr>
          <w:p w:rsidR="00FB7421" w:rsidRPr="00741D85" w:rsidRDefault="00996556" w:rsidP="00906772">
            <w:pPr>
              <w:snapToGrid w:val="0"/>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2550</w:t>
            </w:r>
          </w:p>
        </w:tc>
        <w:tc>
          <w:tcPr>
            <w:tcW w:w="8080" w:type="dxa"/>
            <w:vAlign w:val="center"/>
          </w:tcPr>
          <w:p w:rsidR="00FB7421" w:rsidRPr="00741D85" w:rsidRDefault="00FB7421" w:rsidP="00996556">
            <w:pPr>
              <w:snapToGrid w:val="0"/>
              <w:spacing w:afterLines="50" w:line="240" w:lineRule="atLeast"/>
              <w:rPr>
                <w:rFonts w:ascii="標楷體" w:eastAsia="標楷體" w:hAnsi="標楷體"/>
                <w:sz w:val="24"/>
                <w:szCs w:val="24"/>
                <w:lang w:eastAsia="zh-TW"/>
              </w:rPr>
            </w:pPr>
            <w:r w:rsidRPr="00741D85">
              <w:rPr>
                <w:rFonts w:ascii="標楷體" w:eastAsia="標楷體" w:hAnsi="標楷體"/>
                <w:sz w:val="24"/>
                <w:szCs w:val="24"/>
                <w:shd w:val="clear" w:color="auto" w:fill="FFFFFF"/>
              </w:rPr>
              <w:t>樂高（LEGO）一直秉持協助兒童提升創造力與學習力，從中享受拼砌過程的樂趣</w:t>
            </w:r>
            <w:r w:rsidRPr="00741D85">
              <w:rPr>
                <w:rFonts w:ascii="標楷體" w:eastAsia="標楷體" w:hAnsi="標楷體" w:hint="eastAsia"/>
                <w:sz w:val="24"/>
                <w:szCs w:val="24"/>
                <w:shd w:val="clear" w:color="auto" w:fill="FFFFFF"/>
              </w:rPr>
              <w:t>，</w:t>
            </w:r>
            <w:r w:rsidRPr="00741D85">
              <w:rPr>
                <w:rFonts w:ascii="標楷體" w:eastAsia="標楷體" w:hAnsi="標楷體"/>
                <w:sz w:val="24"/>
                <w:szCs w:val="24"/>
                <w:shd w:val="clear" w:color="auto" w:fill="FFFFFF"/>
              </w:rPr>
              <w:t>樂高積木，創造出新的組合，讓孩子可以從失敗中，不斷重建並勇敢嘗試，不必畏懼組裝錯誤，這也是樂高「啟發並培養未來主人翁」的使命</w:t>
            </w:r>
            <w:r w:rsidRPr="00741D85">
              <w:rPr>
                <w:rFonts w:ascii="標楷體" w:eastAsia="標楷體" w:hAnsi="標楷體" w:hint="eastAsia"/>
                <w:sz w:val="24"/>
                <w:szCs w:val="24"/>
                <w:shd w:val="clear" w:color="auto" w:fill="FFFFFF"/>
              </w:rPr>
              <w:t>。</w:t>
            </w:r>
          </w:p>
        </w:tc>
        <w:tc>
          <w:tcPr>
            <w:tcW w:w="1333" w:type="dxa"/>
            <w:vAlign w:val="center"/>
          </w:tcPr>
          <w:p w:rsidR="00FB7421" w:rsidRPr="00741D85" w:rsidRDefault="00FB7421"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外聘教師</w:t>
            </w:r>
          </w:p>
          <w:p w:rsidR="00FB7421" w:rsidRPr="00741D85" w:rsidRDefault="00FB7421"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(李強)</w:t>
            </w:r>
          </w:p>
        </w:tc>
      </w:tr>
      <w:tr w:rsidR="00162CD6" w:rsidRPr="00741D85" w:rsidTr="0086629A">
        <w:trPr>
          <w:trHeight w:val="859"/>
          <w:jc w:val="center"/>
        </w:trPr>
        <w:tc>
          <w:tcPr>
            <w:tcW w:w="2693" w:type="dxa"/>
          </w:tcPr>
          <w:p w:rsidR="00162CD6" w:rsidRPr="00741D85" w:rsidRDefault="00162CD6" w:rsidP="0099655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lastRenderedPageBreak/>
              <w:t>體能遊戲</w:t>
            </w:r>
          </w:p>
        </w:tc>
        <w:tc>
          <w:tcPr>
            <w:tcW w:w="988" w:type="dxa"/>
          </w:tcPr>
          <w:p w:rsidR="00162CD6" w:rsidRPr="00741D85" w:rsidRDefault="00162CD6" w:rsidP="0099655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二</w:t>
            </w:r>
          </w:p>
        </w:tc>
        <w:tc>
          <w:tcPr>
            <w:tcW w:w="1212" w:type="dxa"/>
          </w:tcPr>
          <w:p w:rsidR="00162CD6" w:rsidRPr="00741D85" w:rsidRDefault="00162CD6" w:rsidP="00996556">
            <w:pPr>
              <w:snapToGrid w:val="0"/>
              <w:spacing w:beforeLines="100" w:after="0" w:line="240" w:lineRule="atLeast"/>
              <w:ind w:leftChars="-51" w:left="-107"/>
              <w:jc w:val="center"/>
              <w:rPr>
                <w:rFonts w:ascii="標楷體" w:eastAsia="標楷體" w:hAnsi="標楷體"/>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tcPr>
          <w:p w:rsidR="00162CD6" w:rsidRPr="00741D85" w:rsidRDefault="00996556" w:rsidP="0099655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1275</w:t>
            </w:r>
          </w:p>
        </w:tc>
        <w:tc>
          <w:tcPr>
            <w:tcW w:w="8080" w:type="dxa"/>
          </w:tcPr>
          <w:p w:rsidR="00162CD6" w:rsidRPr="00741D85" w:rsidRDefault="00162CD6" w:rsidP="0054388E">
            <w:pPr>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透過相關體能活動，使幼童了解他的身體並配合身體動作與感知能力，巧妙地使用他的身體發展其意志或認知機能，並能富有創意的表現自己，培養意志力、信心和勇氣，建立保護自己的意識和能力。</w:t>
            </w:r>
          </w:p>
        </w:tc>
        <w:tc>
          <w:tcPr>
            <w:tcW w:w="1333" w:type="dxa"/>
          </w:tcPr>
          <w:p w:rsidR="00162CD6" w:rsidRPr="00741D85" w:rsidRDefault="00162CD6" w:rsidP="0054388E">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李惠娟</w:t>
            </w:r>
          </w:p>
        </w:tc>
      </w:tr>
      <w:tr w:rsidR="00162CD6" w:rsidRPr="00741D85" w:rsidTr="00FA4826">
        <w:trPr>
          <w:trHeight w:val="859"/>
          <w:jc w:val="center"/>
        </w:trPr>
        <w:tc>
          <w:tcPr>
            <w:tcW w:w="2693" w:type="dxa"/>
            <w:vAlign w:val="center"/>
          </w:tcPr>
          <w:p w:rsidR="00162CD6" w:rsidRPr="00741D85" w:rsidRDefault="00162CD6" w:rsidP="00906772">
            <w:pPr>
              <w:snapToGrid w:val="0"/>
              <w:spacing w:after="0" w:line="240" w:lineRule="atLeast"/>
              <w:jc w:val="center"/>
              <w:rPr>
                <w:rFonts w:ascii="標楷體" w:eastAsia="標楷體" w:hAnsi="標楷體" w:cs="標楷體"/>
                <w:noProof/>
                <w:sz w:val="24"/>
                <w:szCs w:val="24"/>
                <w:lang w:eastAsia="zh-TW"/>
              </w:rPr>
            </w:pPr>
            <w:r w:rsidRPr="00741D85">
              <w:rPr>
                <w:rFonts w:ascii="標楷體" w:eastAsia="標楷體" w:hAnsi="標楷體" w:hint="eastAsia"/>
                <w:sz w:val="24"/>
                <w:szCs w:val="24"/>
                <w:lang w:eastAsia="zh-TW"/>
              </w:rPr>
              <w:t>讀經樂</w:t>
            </w:r>
          </w:p>
        </w:tc>
        <w:tc>
          <w:tcPr>
            <w:tcW w:w="988" w:type="dxa"/>
            <w:vAlign w:val="center"/>
          </w:tcPr>
          <w:p w:rsidR="00162CD6" w:rsidRPr="00741D85" w:rsidRDefault="00162CD6"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三</w:t>
            </w:r>
          </w:p>
        </w:tc>
        <w:tc>
          <w:tcPr>
            <w:tcW w:w="1212" w:type="dxa"/>
            <w:vAlign w:val="center"/>
          </w:tcPr>
          <w:p w:rsidR="00162CD6" w:rsidRPr="00741D85" w:rsidRDefault="00162CD6" w:rsidP="00906772">
            <w:pPr>
              <w:snapToGrid w:val="0"/>
              <w:spacing w:after="0" w:line="240" w:lineRule="atLeast"/>
              <w:ind w:leftChars="-51" w:left="-107"/>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vAlign w:val="center"/>
          </w:tcPr>
          <w:p w:rsidR="00162CD6" w:rsidRPr="00741D85" w:rsidRDefault="00996556" w:rsidP="00906772">
            <w:pPr>
              <w:snapToGrid w:val="0"/>
              <w:spacing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1275</w:t>
            </w:r>
          </w:p>
        </w:tc>
        <w:tc>
          <w:tcPr>
            <w:tcW w:w="8080" w:type="dxa"/>
            <w:vAlign w:val="center"/>
          </w:tcPr>
          <w:p w:rsidR="00162CD6" w:rsidRPr="00741D85" w:rsidRDefault="00162CD6" w:rsidP="00996556">
            <w:pPr>
              <w:snapToGrid w:val="0"/>
              <w:spacing w:afterLines="50" w:line="240" w:lineRule="atLeast"/>
              <w:rPr>
                <w:rFonts w:ascii="標楷體" w:eastAsia="標楷體" w:hAnsi="標楷體"/>
                <w:sz w:val="24"/>
                <w:szCs w:val="24"/>
                <w:shd w:val="clear" w:color="auto" w:fill="FFFFFF"/>
              </w:rPr>
            </w:pPr>
            <w:r w:rsidRPr="00741D85">
              <w:rPr>
                <w:rFonts w:ascii="標楷體" w:eastAsia="標楷體" w:hAnsi="標楷體" w:hint="eastAsia"/>
                <w:sz w:val="24"/>
                <w:szCs w:val="24"/>
                <w:lang w:eastAsia="zh-TW"/>
              </w:rPr>
              <w:t>通過誦讀國學經典的篇章，使幼童接觸代表人類最高智慧的經典文化，以達到其性情之潛移默化，培養讀書風氣，啟發潛能，落實文化紮根，使幼童成為有氣質的文化人。</w:t>
            </w:r>
          </w:p>
        </w:tc>
        <w:tc>
          <w:tcPr>
            <w:tcW w:w="1333" w:type="dxa"/>
            <w:vAlign w:val="center"/>
          </w:tcPr>
          <w:p w:rsidR="00162CD6" w:rsidRPr="00741D85" w:rsidRDefault="00162CD6"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李惠娟</w:t>
            </w:r>
          </w:p>
        </w:tc>
      </w:tr>
      <w:tr w:rsidR="00162CD6" w:rsidRPr="00741D85" w:rsidTr="0086629A">
        <w:trPr>
          <w:trHeight w:val="859"/>
          <w:jc w:val="center"/>
        </w:trPr>
        <w:tc>
          <w:tcPr>
            <w:tcW w:w="2693" w:type="dxa"/>
          </w:tcPr>
          <w:p w:rsidR="00162CD6" w:rsidRPr="00741D85" w:rsidRDefault="00162CD6" w:rsidP="0099655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sz w:val="24"/>
                <w:szCs w:val="24"/>
                <w:lang w:eastAsia="zh-TW"/>
              </w:rPr>
              <w:t>STEAM</w:t>
            </w:r>
            <w:r w:rsidRPr="00741D85">
              <w:rPr>
                <w:rFonts w:ascii="標楷體" w:eastAsia="標楷體" w:hAnsi="標楷體" w:hint="eastAsia"/>
                <w:sz w:val="24"/>
                <w:szCs w:val="24"/>
                <w:lang w:eastAsia="zh-TW"/>
              </w:rPr>
              <w:t>教學</w:t>
            </w:r>
          </w:p>
        </w:tc>
        <w:tc>
          <w:tcPr>
            <w:tcW w:w="988" w:type="dxa"/>
          </w:tcPr>
          <w:p w:rsidR="00162CD6" w:rsidRPr="00741D85" w:rsidRDefault="00162CD6" w:rsidP="0099655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三</w:t>
            </w:r>
          </w:p>
        </w:tc>
        <w:tc>
          <w:tcPr>
            <w:tcW w:w="1212" w:type="dxa"/>
          </w:tcPr>
          <w:p w:rsidR="00162CD6" w:rsidRPr="00741D85" w:rsidRDefault="00162CD6" w:rsidP="00996556">
            <w:pPr>
              <w:snapToGrid w:val="0"/>
              <w:spacing w:beforeLines="100" w:after="0" w:line="240" w:lineRule="atLeast"/>
              <w:ind w:leftChars="-51" w:left="-107"/>
              <w:jc w:val="center"/>
              <w:rPr>
                <w:rFonts w:ascii="標楷體" w:eastAsia="標楷體" w:hAnsi="標楷體"/>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tcPr>
          <w:p w:rsidR="00162CD6" w:rsidRPr="00741D85" w:rsidRDefault="00996556" w:rsidP="0099655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2040</w:t>
            </w:r>
          </w:p>
        </w:tc>
        <w:tc>
          <w:tcPr>
            <w:tcW w:w="8080" w:type="dxa"/>
          </w:tcPr>
          <w:p w:rsidR="00162CD6" w:rsidRPr="00741D85" w:rsidRDefault="00162CD6" w:rsidP="0086629A">
            <w:pPr>
              <w:snapToGrid w:val="0"/>
              <w:spacing w:after="0" w:line="240" w:lineRule="atLeast"/>
              <w:rPr>
                <w:rFonts w:ascii="標楷體" w:eastAsia="標楷體" w:hAnsi="標楷體"/>
                <w:sz w:val="24"/>
                <w:szCs w:val="24"/>
                <w:lang w:eastAsia="zh-TW"/>
              </w:rPr>
            </w:pPr>
            <w:r w:rsidRPr="00741D85">
              <w:rPr>
                <w:rFonts w:ascii="標楷體" w:eastAsia="標楷體" w:hAnsi="標楷體"/>
                <w:sz w:val="24"/>
                <w:szCs w:val="24"/>
                <w:lang w:eastAsia="zh-TW"/>
              </w:rPr>
              <w:t>STEAM</w:t>
            </w:r>
            <w:r w:rsidRPr="00741D85">
              <w:rPr>
                <w:rFonts w:ascii="標楷體" w:eastAsia="標楷體" w:hAnsi="標楷體" w:hint="eastAsia"/>
                <w:sz w:val="24"/>
                <w:szCs w:val="24"/>
                <w:lang w:eastAsia="zh-TW"/>
              </w:rPr>
              <w:t>教育以創客空間為主體</w:t>
            </w:r>
            <w:r w:rsidRPr="00741D85">
              <w:rPr>
                <w:rFonts w:ascii="標楷體" w:eastAsia="標楷體" w:hAnsi="標楷體"/>
                <w:sz w:val="24"/>
                <w:szCs w:val="24"/>
                <w:lang w:eastAsia="zh-TW"/>
              </w:rPr>
              <w:t xml:space="preserve">, </w:t>
            </w:r>
            <w:r w:rsidRPr="00741D85">
              <w:rPr>
                <w:rFonts w:ascii="標楷體" w:eastAsia="標楷體" w:hAnsi="標楷體" w:hint="eastAsia"/>
                <w:sz w:val="24"/>
                <w:szCs w:val="24"/>
                <w:lang w:eastAsia="zh-TW"/>
              </w:rPr>
              <w:t>以現代資訊技術為主要工具</w:t>
            </w:r>
            <w:r w:rsidRPr="00741D85">
              <w:rPr>
                <w:rFonts w:ascii="標楷體" w:eastAsia="標楷體" w:hAnsi="標楷體"/>
                <w:sz w:val="24"/>
                <w:szCs w:val="24"/>
                <w:lang w:eastAsia="zh-TW"/>
              </w:rPr>
              <w:t xml:space="preserve">, </w:t>
            </w:r>
            <w:r w:rsidRPr="00741D85">
              <w:rPr>
                <w:rFonts w:ascii="標楷體" w:eastAsia="標楷體" w:hAnsi="標楷體" w:hint="eastAsia"/>
                <w:sz w:val="24"/>
                <w:szCs w:val="24"/>
                <w:lang w:eastAsia="zh-TW"/>
              </w:rPr>
              <w:t>整合</w:t>
            </w:r>
            <w:r w:rsidRPr="00741D85">
              <w:rPr>
                <w:rFonts w:ascii="標楷體" w:eastAsia="標楷體" w:hAnsi="標楷體"/>
                <w:sz w:val="24"/>
                <w:szCs w:val="24"/>
                <w:lang w:eastAsia="zh-TW"/>
              </w:rPr>
              <w:t xml:space="preserve"> STEAM </w:t>
            </w:r>
            <w:r w:rsidRPr="00741D85">
              <w:rPr>
                <w:rFonts w:ascii="標楷體" w:eastAsia="標楷體" w:hAnsi="標楷體" w:hint="eastAsia"/>
                <w:sz w:val="24"/>
                <w:szCs w:val="24"/>
                <w:lang w:eastAsia="zh-TW"/>
              </w:rPr>
              <w:t>等多學科、跨學科的教學活動知識</w:t>
            </w:r>
            <w:r w:rsidRPr="00741D85">
              <w:rPr>
                <w:rFonts w:ascii="標楷體" w:eastAsia="標楷體" w:hAnsi="標楷體"/>
                <w:sz w:val="24"/>
                <w:szCs w:val="24"/>
                <w:lang w:eastAsia="zh-TW"/>
              </w:rPr>
              <w:t xml:space="preserve">, </w:t>
            </w:r>
            <w:r w:rsidRPr="00741D85">
              <w:rPr>
                <w:rFonts w:ascii="標楷體" w:eastAsia="標楷體" w:hAnsi="標楷體" w:hint="eastAsia"/>
                <w:sz w:val="24"/>
                <w:szCs w:val="24"/>
                <w:lang w:eastAsia="zh-TW"/>
              </w:rPr>
              <w:t>即科學、技術、工程、藝術人文和數學於一體的跨學科實踐活動。強調學生在專案和問題的指導下</w:t>
            </w:r>
            <w:r w:rsidRPr="00741D85">
              <w:rPr>
                <w:rFonts w:ascii="標楷體" w:eastAsia="標楷體" w:hAnsi="標楷體"/>
                <w:sz w:val="24"/>
                <w:szCs w:val="24"/>
                <w:lang w:eastAsia="zh-TW"/>
              </w:rPr>
              <w:t xml:space="preserve">, </w:t>
            </w:r>
            <w:r w:rsidRPr="00741D85">
              <w:rPr>
                <w:rFonts w:ascii="標楷體" w:eastAsia="標楷體" w:hAnsi="標楷體" w:hint="eastAsia"/>
                <w:sz w:val="24"/>
                <w:szCs w:val="24"/>
                <w:lang w:eastAsia="zh-TW"/>
              </w:rPr>
              <w:t>運用多學科知識</w:t>
            </w:r>
            <w:r w:rsidRPr="00741D85">
              <w:rPr>
                <w:rFonts w:ascii="標楷體" w:eastAsia="標楷體" w:hAnsi="標楷體"/>
                <w:sz w:val="24"/>
                <w:szCs w:val="24"/>
                <w:lang w:eastAsia="zh-TW"/>
              </w:rPr>
              <w:t xml:space="preserve">, </w:t>
            </w:r>
            <w:r w:rsidRPr="00741D85">
              <w:rPr>
                <w:rFonts w:ascii="標楷體" w:eastAsia="標楷體" w:hAnsi="標楷體" w:hint="eastAsia"/>
                <w:sz w:val="24"/>
                <w:szCs w:val="24"/>
                <w:lang w:eastAsia="zh-TW"/>
              </w:rPr>
              <w:t>可以創新地解決實際問題。</w:t>
            </w:r>
          </w:p>
          <w:p w:rsidR="00162CD6" w:rsidRPr="00741D85" w:rsidRDefault="00162CD6" w:rsidP="0086629A">
            <w:pPr>
              <w:snapToGrid w:val="0"/>
              <w:spacing w:after="0" w:line="240" w:lineRule="atLeast"/>
              <w:rPr>
                <w:rFonts w:ascii="標楷體" w:eastAsia="標楷體" w:hAnsi="標楷體"/>
                <w:sz w:val="24"/>
                <w:szCs w:val="24"/>
              </w:rPr>
            </w:pPr>
            <w:r w:rsidRPr="00741D85">
              <w:rPr>
                <w:rFonts w:ascii="標楷體" w:eastAsia="標楷體" w:hAnsi="標楷體" w:hint="eastAsia"/>
                <w:noProof/>
                <w:sz w:val="24"/>
                <w:szCs w:val="24"/>
                <w:lang w:eastAsia="zh-TW"/>
              </w:rPr>
              <w:sym w:font="Wingdings 2" w:char="F0B2"/>
            </w:r>
            <w:r w:rsidRPr="00741D85">
              <w:rPr>
                <w:rFonts w:ascii="標楷體" w:eastAsia="標楷體" w:hAnsi="標楷體" w:hint="eastAsia"/>
                <w:sz w:val="24"/>
                <w:szCs w:val="24"/>
                <w:lang w:eastAsia="zh-TW"/>
              </w:rPr>
              <w:t>凡購買課程材料有基礎的材料包贈送</w:t>
            </w:r>
          </w:p>
        </w:tc>
        <w:tc>
          <w:tcPr>
            <w:tcW w:w="1333" w:type="dxa"/>
          </w:tcPr>
          <w:p w:rsidR="00162CD6" w:rsidRPr="00741D85" w:rsidRDefault="00162CD6" w:rsidP="0086629A">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外聘教師</w:t>
            </w:r>
          </w:p>
          <w:p w:rsidR="00162CD6" w:rsidRPr="00741D85" w:rsidRDefault="00162CD6" w:rsidP="0086629A">
            <w:pPr>
              <w:snapToGrid w:val="0"/>
              <w:spacing w:after="0" w:line="240" w:lineRule="atLeast"/>
              <w:jc w:val="center"/>
              <w:rPr>
                <w:rFonts w:ascii="標楷體" w:eastAsia="標楷體" w:hAnsi="標楷體"/>
                <w:sz w:val="24"/>
                <w:szCs w:val="24"/>
              </w:rPr>
            </w:pPr>
            <w:r w:rsidRPr="00741D85">
              <w:rPr>
                <w:rFonts w:ascii="標楷體" w:eastAsia="標楷體" w:hAnsi="標楷體" w:hint="eastAsia"/>
                <w:sz w:val="24"/>
                <w:szCs w:val="24"/>
                <w:lang w:eastAsia="zh-TW"/>
              </w:rPr>
              <w:t>(</w:t>
            </w:r>
            <w:r w:rsidRPr="00741D85">
              <w:rPr>
                <w:rFonts w:ascii="標楷體" w:eastAsia="標楷體" w:hAnsi="標楷體" w:hint="eastAsia"/>
                <w:sz w:val="24"/>
                <w:szCs w:val="24"/>
              </w:rPr>
              <w:t>徐素美</w:t>
            </w:r>
            <w:r w:rsidRPr="00741D85">
              <w:rPr>
                <w:rFonts w:ascii="標楷體" w:eastAsia="標楷體" w:hAnsi="標楷體" w:hint="eastAsia"/>
                <w:sz w:val="24"/>
                <w:szCs w:val="24"/>
                <w:lang w:eastAsia="zh-TW"/>
              </w:rPr>
              <w:t>)</w:t>
            </w:r>
          </w:p>
        </w:tc>
      </w:tr>
      <w:tr w:rsidR="00741D85" w:rsidRPr="00741D85" w:rsidTr="00474BD0">
        <w:trPr>
          <w:trHeight w:val="859"/>
          <w:jc w:val="center"/>
        </w:trPr>
        <w:tc>
          <w:tcPr>
            <w:tcW w:w="2693" w:type="dxa"/>
          </w:tcPr>
          <w:p w:rsidR="00741D85" w:rsidRPr="00741D85" w:rsidRDefault="00A4718A" w:rsidP="00996556">
            <w:pPr>
              <w:spacing w:beforeLines="100" w:after="0" w:line="240" w:lineRule="atLeast"/>
              <w:jc w:val="center"/>
              <w:rPr>
                <w:rFonts w:ascii="標楷體" w:eastAsia="標楷體" w:hAnsi="標楷體" w:cs="標楷體"/>
                <w:noProof/>
                <w:sz w:val="24"/>
                <w:szCs w:val="24"/>
                <w:lang w:eastAsia="zh-TW"/>
              </w:rPr>
            </w:pPr>
            <w:r>
              <w:rPr>
                <w:rFonts w:ascii="標楷體" w:eastAsia="標楷體" w:hAnsi="標楷體" w:hint="eastAsia"/>
                <w:sz w:val="24"/>
                <w:szCs w:val="24"/>
                <w:lang w:eastAsia="zh-TW"/>
              </w:rPr>
              <w:t>小小</w:t>
            </w:r>
            <w:r w:rsidR="00741D85" w:rsidRPr="00741D85">
              <w:rPr>
                <w:rFonts w:ascii="標楷體" w:eastAsia="標楷體" w:hAnsi="標楷體" w:hint="eastAsia"/>
                <w:sz w:val="24"/>
                <w:szCs w:val="24"/>
                <w:lang w:eastAsia="zh-TW"/>
              </w:rPr>
              <w:t>模特</w:t>
            </w:r>
            <w:r>
              <w:rPr>
                <w:rFonts w:ascii="標楷體" w:eastAsia="標楷體" w:hAnsi="標楷體" w:hint="eastAsia"/>
                <w:sz w:val="24"/>
                <w:szCs w:val="24"/>
                <w:lang w:eastAsia="zh-TW"/>
              </w:rPr>
              <w:t>兒</w:t>
            </w:r>
          </w:p>
        </w:tc>
        <w:tc>
          <w:tcPr>
            <w:tcW w:w="988" w:type="dxa"/>
          </w:tcPr>
          <w:p w:rsidR="00741D85" w:rsidRPr="00741D85" w:rsidRDefault="00741D85" w:rsidP="00996556">
            <w:pPr>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三</w:t>
            </w:r>
          </w:p>
        </w:tc>
        <w:tc>
          <w:tcPr>
            <w:tcW w:w="1212" w:type="dxa"/>
          </w:tcPr>
          <w:p w:rsidR="00741D85" w:rsidRPr="00741D85" w:rsidRDefault="00741D85" w:rsidP="0099655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tcPr>
          <w:p w:rsidR="00741D85" w:rsidRPr="00741D85" w:rsidRDefault="00996556" w:rsidP="0099655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4250</w:t>
            </w:r>
          </w:p>
        </w:tc>
        <w:tc>
          <w:tcPr>
            <w:tcW w:w="8080" w:type="dxa"/>
          </w:tcPr>
          <w:p w:rsidR="00741D85" w:rsidRPr="00741D85" w:rsidRDefault="00741D85" w:rsidP="00474BD0">
            <w:pPr>
              <w:snapToGrid w:val="0"/>
              <w:spacing w:after="0" w:line="240" w:lineRule="atLeast"/>
              <w:ind w:left="27"/>
              <w:rPr>
                <w:rFonts w:ascii="標楷體" w:eastAsia="標楷體" w:hAnsi="標楷體"/>
                <w:sz w:val="24"/>
                <w:szCs w:val="24"/>
              </w:rPr>
            </w:pPr>
            <w:r w:rsidRPr="00741D85">
              <w:rPr>
                <w:rFonts w:ascii="標楷體" w:eastAsia="標楷體" w:hAnsi="標楷體" w:hint="eastAsia"/>
                <w:sz w:val="24"/>
                <w:szCs w:val="24"/>
                <w:lang w:eastAsia="zh-TW"/>
              </w:rPr>
              <w:t>培養少兒良好的走姿丶氣質丶</w:t>
            </w:r>
            <w:r w:rsidRPr="00741D85">
              <w:rPr>
                <w:rFonts w:ascii="標楷體" w:eastAsia="標楷體" w:hAnsi="標楷體"/>
                <w:sz w:val="24"/>
                <w:szCs w:val="24"/>
                <w:lang w:eastAsia="zh-TW"/>
              </w:rPr>
              <w:t xml:space="preserve"> </w:t>
            </w:r>
            <w:r w:rsidRPr="00741D85">
              <w:rPr>
                <w:rFonts w:ascii="標楷體" w:eastAsia="標楷體" w:hAnsi="標楷體" w:hint="eastAsia"/>
                <w:sz w:val="24"/>
                <w:szCs w:val="24"/>
                <w:lang w:eastAsia="zh-TW"/>
              </w:rPr>
              <w:t>對音樂丶時尚和美的領悟能力，以提高舞臺表現力，增強自信心和表現自我的能力。</w:t>
            </w:r>
          </w:p>
        </w:tc>
        <w:tc>
          <w:tcPr>
            <w:tcW w:w="1333" w:type="dxa"/>
          </w:tcPr>
          <w:p w:rsidR="00741D85" w:rsidRPr="00741D85" w:rsidRDefault="00741D85" w:rsidP="00474BD0">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東方兒童藝術團</w:t>
            </w:r>
          </w:p>
        </w:tc>
      </w:tr>
      <w:tr w:rsidR="00162CD6" w:rsidRPr="00741D85" w:rsidTr="0086629A">
        <w:trPr>
          <w:trHeight w:val="859"/>
          <w:jc w:val="center"/>
        </w:trPr>
        <w:tc>
          <w:tcPr>
            <w:tcW w:w="2693" w:type="dxa"/>
          </w:tcPr>
          <w:p w:rsidR="00162CD6" w:rsidRPr="00741D85" w:rsidRDefault="00A4718A" w:rsidP="00996556">
            <w:pPr>
              <w:spacing w:beforeLines="100" w:after="0" w:line="240" w:lineRule="atLeast"/>
              <w:jc w:val="center"/>
              <w:rPr>
                <w:rFonts w:ascii="標楷體" w:eastAsia="標楷體" w:hAnsi="標楷體" w:cs="標楷體"/>
                <w:noProof/>
                <w:sz w:val="24"/>
                <w:szCs w:val="24"/>
                <w:lang w:eastAsia="zh-TW"/>
              </w:rPr>
            </w:pPr>
            <w:r>
              <w:rPr>
                <w:rFonts w:ascii="標楷體" w:eastAsia="標楷體" w:hAnsi="標楷體" w:hint="eastAsia"/>
                <w:sz w:val="24"/>
                <w:szCs w:val="24"/>
                <w:lang w:eastAsia="zh-TW"/>
              </w:rPr>
              <w:t>西洋</w:t>
            </w:r>
            <w:r w:rsidR="00162CD6" w:rsidRPr="00741D85">
              <w:rPr>
                <w:rFonts w:ascii="標楷體" w:eastAsia="標楷體" w:hAnsi="標楷體" w:hint="eastAsia"/>
                <w:sz w:val="24"/>
                <w:szCs w:val="24"/>
                <w:lang w:eastAsia="zh-TW"/>
              </w:rPr>
              <w:t>舞蹈</w:t>
            </w:r>
          </w:p>
        </w:tc>
        <w:tc>
          <w:tcPr>
            <w:tcW w:w="988" w:type="dxa"/>
          </w:tcPr>
          <w:p w:rsidR="00162CD6" w:rsidRPr="00741D85" w:rsidRDefault="00162CD6" w:rsidP="00996556">
            <w:pPr>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三</w:t>
            </w:r>
          </w:p>
        </w:tc>
        <w:tc>
          <w:tcPr>
            <w:tcW w:w="1212" w:type="dxa"/>
          </w:tcPr>
          <w:p w:rsidR="00162CD6" w:rsidRPr="00741D85" w:rsidRDefault="00162CD6" w:rsidP="0099655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tcPr>
          <w:p w:rsidR="00162CD6" w:rsidRPr="00741D85" w:rsidRDefault="00996556" w:rsidP="0099655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4250</w:t>
            </w:r>
          </w:p>
        </w:tc>
        <w:tc>
          <w:tcPr>
            <w:tcW w:w="8080" w:type="dxa"/>
          </w:tcPr>
          <w:p w:rsidR="00162CD6" w:rsidRPr="00741D85" w:rsidRDefault="00162CD6" w:rsidP="0086629A">
            <w:pPr>
              <w:snapToGrid w:val="0"/>
              <w:spacing w:after="0" w:line="240" w:lineRule="atLeast"/>
              <w:ind w:left="27"/>
              <w:rPr>
                <w:rFonts w:ascii="標楷體" w:eastAsia="標楷體" w:hAnsi="標楷體"/>
                <w:sz w:val="24"/>
                <w:szCs w:val="24"/>
              </w:rPr>
            </w:pPr>
            <w:r w:rsidRPr="00741D85">
              <w:rPr>
                <w:rFonts w:ascii="標楷體" w:eastAsia="標楷體" w:hAnsi="標楷體" w:hint="eastAsia"/>
                <w:sz w:val="24"/>
                <w:szCs w:val="24"/>
                <w:lang w:eastAsia="zh-TW"/>
              </w:rPr>
              <w:t>主要內容為中國舞，訓練節奏感及肢體協調性，增強身體機能和抵抗力，提高孩子認識美丶掌握美和展現美的藝術品質。</w:t>
            </w:r>
          </w:p>
        </w:tc>
        <w:tc>
          <w:tcPr>
            <w:tcW w:w="1333" w:type="dxa"/>
          </w:tcPr>
          <w:p w:rsidR="00162CD6" w:rsidRPr="00741D85" w:rsidRDefault="00162CD6" w:rsidP="0086629A">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東方兒童藝術團</w:t>
            </w:r>
          </w:p>
        </w:tc>
      </w:tr>
      <w:tr w:rsidR="00162CD6" w:rsidRPr="00741D85" w:rsidTr="00067231">
        <w:trPr>
          <w:trHeight w:val="859"/>
          <w:jc w:val="center"/>
        </w:trPr>
        <w:tc>
          <w:tcPr>
            <w:tcW w:w="2693" w:type="dxa"/>
          </w:tcPr>
          <w:p w:rsidR="00162CD6" w:rsidRPr="00741D85" w:rsidRDefault="00162CD6" w:rsidP="0099655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hint="eastAsia"/>
                <w:sz w:val="24"/>
                <w:szCs w:val="24"/>
                <w:lang w:eastAsia="zh-TW"/>
              </w:rPr>
              <w:t>表演</w:t>
            </w:r>
            <w:r w:rsidR="00A4718A">
              <w:rPr>
                <w:rFonts w:ascii="標楷體" w:eastAsia="標楷體" w:hAnsi="標楷體" w:hint="eastAsia"/>
                <w:sz w:val="24"/>
                <w:szCs w:val="24"/>
                <w:lang w:eastAsia="zh-TW"/>
              </w:rPr>
              <w:t>藝術</w:t>
            </w:r>
          </w:p>
        </w:tc>
        <w:tc>
          <w:tcPr>
            <w:tcW w:w="988" w:type="dxa"/>
          </w:tcPr>
          <w:p w:rsidR="00162CD6" w:rsidRPr="00741D85" w:rsidRDefault="00162CD6" w:rsidP="00996556">
            <w:pPr>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四</w:t>
            </w:r>
          </w:p>
        </w:tc>
        <w:tc>
          <w:tcPr>
            <w:tcW w:w="1212" w:type="dxa"/>
          </w:tcPr>
          <w:p w:rsidR="00162CD6" w:rsidRPr="00741D85" w:rsidRDefault="00162CD6" w:rsidP="0099655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tcPr>
          <w:p w:rsidR="00162CD6" w:rsidRPr="00741D85" w:rsidRDefault="00996556" w:rsidP="0099655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4250</w:t>
            </w:r>
          </w:p>
        </w:tc>
        <w:tc>
          <w:tcPr>
            <w:tcW w:w="8080" w:type="dxa"/>
          </w:tcPr>
          <w:p w:rsidR="00162CD6" w:rsidRPr="00741D85" w:rsidRDefault="00162CD6" w:rsidP="00067231">
            <w:pPr>
              <w:snapToGrid w:val="0"/>
              <w:spacing w:after="0" w:line="240" w:lineRule="atLeast"/>
              <w:ind w:left="27"/>
              <w:rPr>
                <w:rFonts w:ascii="標楷體" w:eastAsia="標楷體" w:hAnsi="標楷體"/>
                <w:sz w:val="24"/>
                <w:szCs w:val="24"/>
              </w:rPr>
            </w:pPr>
            <w:r w:rsidRPr="00741D85">
              <w:rPr>
                <w:rFonts w:ascii="標楷體" w:eastAsia="標楷體" w:hAnsi="標楷體" w:hint="eastAsia"/>
                <w:sz w:val="24"/>
                <w:szCs w:val="24"/>
                <w:lang w:eastAsia="zh-TW"/>
              </w:rPr>
              <w:t>包含人物</w:t>
            </w:r>
            <w:r w:rsidRPr="00741D85">
              <w:rPr>
                <w:rFonts w:ascii="標楷體" w:eastAsia="標楷體" w:hAnsi="標楷體"/>
                <w:sz w:val="24"/>
                <w:szCs w:val="24"/>
                <w:lang w:eastAsia="zh-TW"/>
              </w:rPr>
              <w:t>/</w:t>
            </w:r>
            <w:r w:rsidRPr="00741D85">
              <w:rPr>
                <w:rFonts w:ascii="標楷體" w:eastAsia="標楷體" w:hAnsi="標楷體" w:hint="eastAsia"/>
                <w:sz w:val="24"/>
                <w:szCs w:val="24"/>
                <w:lang w:eastAsia="zh-TW"/>
              </w:rPr>
              <w:t>動物模仿練習丶實物練習丶無實物表演丶情緒記憶丶肌肉控制即興表演等，幫助孩子釋放天性，提升個性魅力。</w:t>
            </w:r>
          </w:p>
        </w:tc>
        <w:tc>
          <w:tcPr>
            <w:tcW w:w="1333" w:type="dxa"/>
          </w:tcPr>
          <w:p w:rsidR="00162CD6" w:rsidRPr="00741D85" w:rsidRDefault="00162CD6" w:rsidP="00067231">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東方兒童藝術團</w:t>
            </w:r>
          </w:p>
        </w:tc>
      </w:tr>
      <w:tr w:rsidR="00162CD6" w:rsidRPr="00741D85" w:rsidTr="0086629A">
        <w:trPr>
          <w:trHeight w:val="859"/>
          <w:jc w:val="center"/>
        </w:trPr>
        <w:tc>
          <w:tcPr>
            <w:tcW w:w="2693" w:type="dxa"/>
          </w:tcPr>
          <w:p w:rsidR="00162CD6" w:rsidRPr="00741D85" w:rsidRDefault="00162CD6" w:rsidP="0099655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hint="eastAsia"/>
                <w:sz w:val="24"/>
                <w:szCs w:val="24"/>
              </w:rPr>
              <w:t>拼音小神通班</w:t>
            </w:r>
          </w:p>
        </w:tc>
        <w:tc>
          <w:tcPr>
            <w:tcW w:w="988" w:type="dxa"/>
          </w:tcPr>
          <w:p w:rsidR="00162CD6" w:rsidRPr="00741D85" w:rsidRDefault="00162CD6" w:rsidP="00996556">
            <w:pPr>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四</w:t>
            </w:r>
          </w:p>
        </w:tc>
        <w:tc>
          <w:tcPr>
            <w:tcW w:w="1212" w:type="dxa"/>
          </w:tcPr>
          <w:p w:rsidR="00162CD6" w:rsidRPr="00741D85" w:rsidRDefault="00162CD6" w:rsidP="0099655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大班</w:t>
            </w:r>
          </w:p>
        </w:tc>
        <w:tc>
          <w:tcPr>
            <w:tcW w:w="1288" w:type="dxa"/>
          </w:tcPr>
          <w:p w:rsidR="00162CD6" w:rsidRPr="00741D85" w:rsidRDefault="00996556" w:rsidP="0099655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1275</w:t>
            </w:r>
          </w:p>
        </w:tc>
        <w:tc>
          <w:tcPr>
            <w:tcW w:w="8080" w:type="dxa"/>
          </w:tcPr>
          <w:p w:rsidR="00162CD6" w:rsidRPr="00741D85" w:rsidRDefault="00162CD6" w:rsidP="00996556">
            <w:pPr>
              <w:adjustRightInd w:val="0"/>
              <w:snapToGrid w:val="0"/>
              <w:spacing w:beforeLines="100" w:after="0" w:line="240" w:lineRule="atLeast"/>
              <w:rPr>
                <w:rFonts w:ascii="標楷體" w:eastAsia="標楷體" w:hAnsi="標楷體"/>
                <w:sz w:val="24"/>
                <w:szCs w:val="24"/>
              </w:rPr>
            </w:pPr>
            <w:r w:rsidRPr="00741D85">
              <w:rPr>
                <w:rFonts w:ascii="標楷體" w:eastAsia="標楷體" w:hAnsi="標楷體" w:hint="eastAsia"/>
                <w:kern w:val="0"/>
                <w:sz w:val="24"/>
                <w:szCs w:val="24"/>
              </w:rPr>
              <w:t>學習注音結合運，培養能自行閱讀有注音的繪本能力</w:t>
            </w:r>
          </w:p>
        </w:tc>
        <w:tc>
          <w:tcPr>
            <w:tcW w:w="1333" w:type="dxa"/>
          </w:tcPr>
          <w:p w:rsidR="00162CD6" w:rsidRPr="00741D85" w:rsidRDefault="00162CD6" w:rsidP="0099655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張學敏</w:t>
            </w:r>
          </w:p>
        </w:tc>
      </w:tr>
      <w:tr w:rsidR="00162CD6" w:rsidRPr="00741D85" w:rsidTr="0086629A">
        <w:trPr>
          <w:trHeight w:val="859"/>
          <w:jc w:val="center"/>
        </w:trPr>
        <w:tc>
          <w:tcPr>
            <w:tcW w:w="2693" w:type="dxa"/>
          </w:tcPr>
          <w:p w:rsidR="00162CD6" w:rsidRPr="00741D85" w:rsidRDefault="00162CD6" w:rsidP="0099655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hint="eastAsia"/>
                <w:sz w:val="24"/>
                <w:szCs w:val="24"/>
              </w:rPr>
              <w:t>體適能</w:t>
            </w:r>
          </w:p>
        </w:tc>
        <w:tc>
          <w:tcPr>
            <w:tcW w:w="988" w:type="dxa"/>
          </w:tcPr>
          <w:p w:rsidR="00162CD6" w:rsidRPr="00741D85" w:rsidRDefault="00162CD6" w:rsidP="00996556">
            <w:pPr>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四</w:t>
            </w:r>
          </w:p>
        </w:tc>
        <w:tc>
          <w:tcPr>
            <w:tcW w:w="1212" w:type="dxa"/>
          </w:tcPr>
          <w:p w:rsidR="00162CD6" w:rsidRPr="00741D85" w:rsidRDefault="00162CD6" w:rsidP="0099655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中-大班</w:t>
            </w:r>
          </w:p>
        </w:tc>
        <w:tc>
          <w:tcPr>
            <w:tcW w:w="1288" w:type="dxa"/>
          </w:tcPr>
          <w:p w:rsidR="00162CD6" w:rsidRPr="00741D85" w:rsidRDefault="00996556" w:rsidP="0099655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3910</w:t>
            </w:r>
          </w:p>
        </w:tc>
        <w:tc>
          <w:tcPr>
            <w:tcW w:w="8080" w:type="dxa"/>
          </w:tcPr>
          <w:p w:rsidR="00162CD6" w:rsidRPr="00741D85" w:rsidRDefault="00162CD6" w:rsidP="0086629A">
            <w:pPr>
              <w:adjustRightInd w:val="0"/>
              <w:snapToGrid w:val="0"/>
              <w:spacing w:after="0" w:line="240" w:lineRule="atLeast"/>
              <w:rPr>
                <w:rFonts w:ascii="標楷體" w:eastAsia="標楷體" w:hAnsi="標楷體"/>
                <w:sz w:val="24"/>
                <w:szCs w:val="24"/>
              </w:rPr>
            </w:pPr>
            <w:r w:rsidRPr="00741D85">
              <w:rPr>
                <w:rFonts w:ascii="標楷體" w:eastAsia="標楷體" w:hAnsi="標楷體" w:hint="eastAsia"/>
                <w:sz w:val="24"/>
                <w:szCs w:val="24"/>
              </w:rPr>
              <w:t>幼兒時期是神經系統最發達，也是生理及心理成長最顯著的時期，在這個時候的發展應該受到重視與啟發，幼兒體適能就是身體適應環境的能力，也是進行一切運動的基礎。</w:t>
            </w:r>
          </w:p>
        </w:tc>
        <w:tc>
          <w:tcPr>
            <w:tcW w:w="1333" w:type="dxa"/>
          </w:tcPr>
          <w:p w:rsidR="00162CD6" w:rsidRPr="00741D85" w:rsidRDefault="00162CD6" w:rsidP="0086629A">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rPr>
              <w:t>鄭志龍體育學院</w:t>
            </w:r>
          </w:p>
        </w:tc>
      </w:tr>
      <w:tr w:rsidR="00162CD6" w:rsidRPr="00741D85" w:rsidTr="00FA4826">
        <w:trPr>
          <w:trHeight w:val="859"/>
          <w:jc w:val="center"/>
        </w:trPr>
        <w:tc>
          <w:tcPr>
            <w:tcW w:w="2693" w:type="dxa"/>
          </w:tcPr>
          <w:p w:rsidR="00162CD6" w:rsidRPr="00741D85" w:rsidRDefault="00162CD6" w:rsidP="00B90446">
            <w:pPr>
              <w:spacing w:after="0" w:line="240" w:lineRule="atLeast"/>
              <w:jc w:val="center"/>
              <w:rPr>
                <w:rFonts w:ascii="標楷體" w:eastAsia="標楷體" w:hAnsi="標楷體"/>
                <w:sz w:val="24"/>
                <w:szCs w:val="24"/>
              </w:rPr>
            </w:pPr>
            <w:r w:rsidRPr="00741D85">
              <w:rPr>
                <w:rFonts w:ascii="標楷體" w:eastAsia="標楷體" w:hAnsi="標楷體" w:hint="eastAsia"/>
                <w:sz w:val="24"/>
                <w:szCs w:val="24"/>
                <w:lang w:eastAsia="zh-TW"/>
              </w:rPr>
              <w:t>L</w:t>
            </w:r>
            <w:r w:rsidRPr="00741D85">
              <w:rPr>
                <w:rFonts w:ascii="標楷體" w:eastAsia="標楷體" w:hAnsi="標楷體" w:hint="eastAsia"/>
                <w:sz w:val="24"/>
                <w:szCs w:val="24"/>
              </w:rPr>
              <w:t xml:space="preserve">ittle </w:t>
            </w:r>
            <w:r w:rsidRPr="00741D85">
              <w:rPr>
                <w:rFonts w:ascii="標楷體" w:eastAsia="標楷體" w:hAnsi="標楷體"/>
                <w:sz w:val="24"/>
                <w:szCs w:val="24"/>
              </w:rPr>
              <w:t>M</w:t>
            </w:r>
            <w:r w:rsidRPr="00741D85">
              <w:rPr>
                <w:rFonts w:ascii="標楷體" w:eastAsia="標楷體" w:hAnsi="標楷體" w:hint="eastAsia"/>
                <w:sz w:val="24"/>
                <w:szCs w:val="24"/>
              </w:rPr>
              <w:t xml:space="preserve">edical </w:t>
            </w:r>
            <w:r w:rsidRPr="00741D85">
              <w:rPr>
                <w:rFonts w:ascii="標楷體" w:eastAsia="標楷體" w:hAnsi="標楷體"/>
                <w:sz w:val="24"/>
                <w:szCs w:val="24"/>
              </w:rPr>
              <w:t>S</w:t>
            </w:r>
            <w:r w:rsidRPr="00741D85">
              <w:rPr>
                <w:rFonts w:ascii="標楷體" w:eastAsia="標楷體" w:hAnsi="標楷體" w:hint="eastAsia"/>
                <w:sz w:val="24"/>
                <w:szCs w:val="24"/>
              </w:rPr>
              <w:t xml:space="preserve">chool </w:t>
            </w:r>
          </w:p>
          <w:p w:rsidR="00162CD6" w:rsidRPr="00741D85" w:rsidRDefault="00162CD6" w:rsidP="00B90446">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sz w:val="24"/>
                <w:szCs w:val="24"/>
                <w:lang w:eastAsia="zh-TW"/>
              </w:rPr>
              <w:t>(</w:t>
            </w:r>
            <w:r w:rsidRPr="00741D85">
              <w:rPr>
                <w:rFonts w:ascii="標楷體" w:eastAsia="標楷體" w:hAnsi="標楷體" w:hint="eastAsia"/>
                <w:sz w:val="24"/>
                <w:szCs w:val="24"/>
                <w:lang w:eastAsia="zh-TW"/>
              </w:rPr>
              <w:t>小小醫學院）</w:t>
            </w:r>
          </w:p>
        </w:tc>
        <w:tc>
          <w:tcPr>
            <w:tcW w:w="988" w:type="dxa"/>
          </w:tcPr>
          <w:p w:rsidR="00162CD6" w:rsidRPr="00741D85" w:rsidRDefault="00162CD6" w:rsidP="00B9044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五</w:t>
            </w:r>
          </w:p>
        </w:tc>
        <w:tc>
          <w:tcPr>
            <w:tcW w:w="1212" w:type="dxa"/>
          </w:tcPr>
          <w:p w:rsidR="00162CD6" w:rsidRPr="00741D85" w:rsidRDefault="00162CD6" w:rsidP="00B90446">
            <w:pPr>
              <w:snapToGrid w:val="0"/>
              <w:spacing w:beforeLines="100" w:after="0" w:line="240" w:lineRule="atLeast"/>
              <w:ind w:leftChars="-51" w:left="-107"/>
              <w:jc w:val="center"/>
              <w:rPr>
                <w:rFonts w:ascii="標楷體" w:eastAsia="標楷體" w:hAnsi="標楷體"/>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tcPr>
          <w:p w:rsidR="00162CD6" w:rsidRPr="00741D85" w:rsidRDefault="00B90446" w:rsidP="00B9044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3230</w:t>
            </w:r>
          </w:p>
        </w:tc>
        <w:tc>
          <w:tcPr>
            <w:tcW w:w="8080" w:type="dxa"/>
          </w:tcPr>
          <w:p w:rsidR="00162CD6" w:rsidRPr="00741D85" w:rsidRDefault="00162CD6" w:rsidP="00906772">
            <w:pPr>
              <w:adjustRightInd w:val="0"/>
              <w:snapToGrid w:val="0"/>
              <w:spacing w:after="0" w:line="240" w:lineRule="atLeast"/>
              <w:rPr>
                <w:rFonts w:ascii="標楷體" w:eastAsia="標楷體" w:hAnsi="標楷體"/>
                <w:sz w:val="24"/>
                <w:szCs w:val="24"/>
              </w:rPr>
            </w:pPr>
            <w:r w:rsidRPr="00741D85">
              <w:rPr>
                <w:rFonts w:ascii="標楷體" w:eastAsia="標楷體" w:hAnsi="標楷體" w:hint="eastAsia"/>
                <w:sz w:val="24"/>
                <w:szCs w:val="24"/>
              </w:rPr>
              <w:t>1.全球領先的兒童醫學健康教育品牌，課程由美國註冊醫師設計編寫。</w:t>
            </w:r>
          </w:p>
          <w:p w:rsidR="00162CD6" w:rsidRPr="00741D85" w:rsidRDefault="00162CD6" w:rsidP="00906772">
            <w:pPr>
              <w:adjustRightInd w:val="0"/>
              <w:snapToGrid w:val="0"/>
              <w:spacing w:after="0" w:line="240" w:lineRule="atLeast"/>
              <w:rPr>
                <w:rFonts w:ascii="標楷體" w:eastAsia="標楷體" w:hAnsi="標楷體"/>
                <w:sz w:val="24"/>
                <w:szCs w:val="24"/>
              </w:rPr>
            </w:pPr>
            <w:r w:rsidRPr="00741D85">
              <w:rPr>
                <w:rFonts w:ascii="標楷體" w:eastAsia="標楷體" w:hAnsi="標楷體" w:hint="eastAsia"/>
                <w:sz w:val="24"/>
                <w:szCs w:val="24"/>
              </w:rPr>
              <w:t>2.健康</w:t>
            </w:r>
            <w:r w:rsidRPr="00741D85">
              <w:rPr>
                <w:rFonts w:ascii="標楷體" w:eastAsia="標楷體" w:hAnsi="標楷體"/>
                <w:sz w:val="24"/>
                <w:szCs w:val="24"/>
              </w:rPr>
              <w:t xml:space="preserve">STEM </w:t>
            </w:r>
            <w:r w:rsidRPr="00741D85">
              <w:rPr>
                <w:rFonts w:ascii="標楷體" w:eastAsia="標楷體" w:hAnsi="標楷體" w:hint="eastAsia"/>
                <w:sz w:val="24"/>
                <w:szCs w:val="24"/>
              </w:rPr>
              <w:t>課程，面向</w:t>
            </w:r>
            <w:r w:rsidRPr="00741D85">
              <w:rPr>
                <w:rFonts w:ascii="標楷體" w:eastAsia="標楷體" w:hAnsi="標楷體"/>
                <w:sz w:val="24"/>
                <w:szCs w:val="24"/>
              </w:rPr>
              <w:t xml:space="preserve"> 4-14 </w:t>
            </w:r>
            <w:r w:rsidRPr="00741D85">
              <w:rPr>
                <w:rFonts w:ascii="標楷體" w:eastAsia="標楷體" w:hAnsi="標楷體" w:hint="eastAsia"/>
                <w:sz w:val="24"/>
                <w:szCs w:val="24"/>
              </w:rPr>
              <w:t>歲兒童，課程設置全面，採用角色扮演、真實器械和原創內容進行教學，寓教於樂，活學活用。</w:t>
            </w:r>
          </w:p>
          <w:p w:rsidR="00162CD6" w:rsidRPr="00741D85" w:rsidRDefault="00162CD6" w:rsidP="00906772">
            <w:pPr>
              <w:adjustRightInd w:val="0"/>
              <w:snapToGrid w:val="0"/>
              <w:spacing w:after="0" w:line="240" w:lineRule="atLeast"/>
              <w:rPr>
                <w:rFonts w:ascii="標楷體" w:eastAsia="標楷體" w:hAnsi="標楷體"/>
                <w:sz w:val="24"/>
                <w:szCs w:val="24"/>
              </w:rPr>
            </w:pPr>
            <w:r w:rsidRPr="00741D85">
              <w:rPr>
                <w:rFonts w:ascii="標楷體" w:eastAsia="標楷體" w:hAnsi="標楷體" w:hint="eastAsia"/>
                <w:sz w:val="24"/>
                <w:szCs w:val="24"/>
              </w:rPr>
              <w:t>3.課程分為生命科學，健康生活，戶外安全及關愛動物四大類別。</w:t>
            </w:r>
          </w:p>
        </w:tc>
        <w:tc>
          <w:tcPr>
            <w:tcW w:w="1333" w:type="dxa"/>
          </w:tcPr>
          <w:p w:rsidR="00162CD6" w:rsidRPr="00741D85" w:rsidRDefault="00162CD6"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外聘教師</w:t>
            </w:r>
          </w:p>
        </w:tc>
      </w:tr>
      <w:tr w:rsidR="00162CD6" w:rsidRPr="00741D85" w:rsidTr="00FA4826">
        <w:trPr>
          <w:trHeight w:val="859"/>
          <w:jc w:val="center"/>
        </w:trPr>
        <w:tc>
          <w:tcPr>
            <w:tcW w:w="2693" w:type="dxa"/>
          </w:tcPr>
          <w:p w:rsidR="00162CD6" w:rsidRPr="00741D85" w:rsidRDefault="00162CD6" w:rsidP="00B9044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快樂學日語</w:t>
            </w:r>
          </w:p>
        </w:tc>
        <w:tc>
          <w:tcPr>
            <w:tcW w:w="988" w:type="dxa"/>
          </w:tcPr>
          <w:p w:rsidR="00162CD6" w:rsidRPr="00741D85" w:rsidRDefault="00162CD6" w:rsidP="00B9044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五</w:t>
            </w:r>
          </w:p>
        </w:tc>
        <w:tc>
          <w:tcPr>
            <w:tcW w:w="1212" w:type="dxa"/>
          </w:tcPr>
          <w:p w:rsidR="00162CD6" w:rsidRPr="00741D85" w:rsidRDefault="00162CD6" w:rsidP="00B90446">
            <w:pPr>
              <w:snapToGrid w:val="0"/>
              <w:spacing w:beforeLines="100" w:after="0" w:line="240" w:lineRule="atLeast"/>
              <w:ind w:leftChars="-51" w:left="-107"/>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中-大班</w:t>
            </w:r>
          </w:p>
        </w:tc>
        <w:tc>
          <w:tcPr>
            <w:tcW w:w="1288" w:type="dxa"/>
          </w:tcPr>
          <w:p w:rsidR="00162CD6" w:rsidRPr="00741D85" w:rsidRDefault="00B90446" w:rsidP="00B9044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1275</w:t>
            </w:r>
          </w:p>
        </w:tc>
        <w:tc>
          <w:tcPr>
            <w:tcW w:w="8080" w:type="dxa"/>
          </w:tcPr>
          <w:p w:rsidR="00162CD6" w:rsidRPr="00741D85" w:rsidRDefault="00162CD6" w:rsidP="00906772">
            <w:pPr>
              <w:snapToGrid w:val="0"/>
              <w:spacing w:after="0" w:line="240" w:lineRule="atLeast"/>
              <w:rPr>
                <w:rFonts w:ascii="標楷體" w:eastAsia="標楷體" w:hAnsi="標楷體"/>
                <w:sz w:val="24"/>
                <w:szCs w:val="24"/>
                <w:lang w:eastAsia="zh-TW"/>
              </w:rPr>
            </w:pPr>
            <w:r w:rsidRPr="00741D85">
              <w:rPr>
                <w:rFonts w:ascii="標楷體" w:eastAsia="標楷體" w:hAnsi="標楷體" w:hint="eastAsia"/>
                <w:kern w:val="0"/>
                <w:sz w:val="24"/>
                <w:szCs w:val="24"/>
              </w:rPr>
              <w:t>以輕鬆活的遊戲和日語活動的配合，帶領孩子進入五十音的世界。</w:t>
            </w:r>
          </w:p>
        </w:tc>
        <w:tc>
          <w:tcPr>
            <w:tcW w:w="1333" w:type="dxa"/>
          </w:tcPr>
          <w:p w:rsidR="00162CD6" w:rsidRPr="00741D85" w:rsidRDefault="00162CD6"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張學敏</w:t>
            </w:r>
          </w:p>
        </w:tc>
      </w:tr>
      <w:tr w:rsidR="00162CD6" w:rsidRPr="00741D85" w:rsidTr="00FA4826">
        <w:trPr>
          <w:trHeight w:val="859"/>
          <w:jc w:val="center"/>
        </w:trPr>
        <w:tc>
          <w:tcPr>
            <w:tcW w:w="2693" w:type="dxa"/>
          </w:tcPr>
          <w:p w:rsidR="00162CD6" w:rsidRPr="00741D85" w:rsidRDefault="00162CD6" w:rsidP="00B9044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lastRenderedPageBreak/>
              <w:t>蠟筆畫</w:t>
            </w:r>
          </w:p>
        </w:tc>
        <w:tc>
          <w:tcPr>
            <w:tcW w:w="988" w:type="dxa"/>
          </w:tcPr>
          <w:p w:rsidR="00162CD6" w:rsidRPr="00741D85" w:rsidRDefault="00162CD6" w:rsidP="00B90446">
            <w:pPr>
              <w:snapToGrid w:val="0"/>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五</w:t>
            </w:r>
          </w:p>
        </w:tc>
        <w:tc>
          <w:tcPr>
            <w:tcW w:w="1212" w:type="dxa"/>
          </w:tcPr>
          <w:p w:rsidR="00162CD6" w:rsidRPr="00741D85" w:rsidRDefault="00162CD6" w:rsidP="00B90446">
            <w:pPr>
              <w:snapToGrid w:val="0"/>
              <w:spacing w:beforeLines="100" w:after="0" w:line="240" w:lineRule="atLeast"/>
              <w:ind w:leftChars="-51" w:left="-107"/>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tcPr>
          <w:p w:rsidR="00162CD6" w:rsidRPr="00741D85" w:rsidRDefault="00B90446" w:rsidP="00B9044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4250</w:t>
            </w:r>
          </w:p>
        </w:tc>
        <w:tc>
          <w:tcPr>
            <w:tcW w:w="8080" w:type="dxa"/>
          </w:tcPr>
          <w:p w:rsidR="00162CD6" w:rsidRPr="00741D85" w:rsidRDefault="00162CD6" w:rsidP="00906772">
            <w:pPr>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lang w:eastAsia="zh-TW"/>
              </w:rPr>
              <w:t>臺灣蠟筆王－－王建民老師多年研究，顛覆傳統塗色觀念，運用多種特殊蠟筆技法，基礎訓練，練習基礎的色塊練習、塗抹、打圈等方式，創造出油畫效果。循序漸進，課程採用特製的鐳射板雕作畫。註：凡購買課程材料有基礎的材料包贈送。</w:t>
            </w:r>
          </w:p>
          <w:p w:rsidR="00162CD6" w:rsidRPr="00741D85" w:rsidRDefault="00162CD6" w:rsidP="00906772">
            <w:pPr>
              <w:snapToGrid w:val="0"/>
              <w:spacing w:after="0" w:line="240" w:lineRule="atLeast"/>
              <w:rPr>
                <w:rFonts w:ascii="標楷體" w:eastAsia="標楷體" w:hAnsi="標楷體"/>
                <w:kern w:val="0"/>
                <w:sz w:val="24"/>
                <w:szCs w:val="24"/>
              </w:rPr>
            </w:pPr>
          </w:p>
        </w:tc>
        <w:tc>
          <w:tcPr>
            <w:tcW w:w="1333" w:type="dxa"/>
          </w:tcPr>
          <w:p w:rsidR="00162CD6" w:rsidRPr="00741D85" w:rsidRDefault="00162CD6"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外聘教師</w:t>
            </w:r>
          </w:p>
        </w:tc>
      </w:tr>
      <w:tr w:rsidR="00162CD6" w:rsidRPr="00741D85" w:rsidTr="00FA4826">
        <w:trPr>
          <w:trHeight w:val="859"/>
          <w:jc w:val="center"/>
        </w:trPr>
        <w:tc>
          <w:tcPr>
            <w:tcW w:w="2693" w:type="dxa"/>
          </w:tcPr>
          <w:p w:rsidR="00162CD6" w:rsidRPr="00741D85" w:rsidRDefault="00162CD6" w:rsidP="00B90446">
            <w:pPr>
              <w:spacing w:beforeLines="200" w:after="0" w:line="240" w:lineRule="atLeast"/>
              <w:jc w:val="center"/>
              <w:rPr>
                <w:rFonts w:ascii="標楷體" w:eastAsia="標楷體" w:hAnsi="標楷體"/>
                <w:sz w:val="24"/>
                <w:szCs w:val="24"/>
                <w:lang w:val="en-GB"/>
              </w:rPr>
            </w:pPr>
            <w:r w:rsidRPr="00741D85">
              <w:rPr>
                <w:rFonts w:ascii="標楷體" w:eastAsia="標楷體" w:hAnsi="標楷體" w:cs="標楷體" w:hint="eastAsia"/>
                <w:noProof/>
                <w:sz w:val="24"/>
                <w:szCs w:val="24"/>
                <w:lang w:eastAsia="zh-TW"/>
              </w:rPr>
              <w:t>英語足球</w:t>
            </w:r>
            <w:r w:rsidRPr="00741D85">
              <w:rPr>
                <w:rFonts w:ascii="標楷體" w:eastAsia="標楷體" w:hAnsi="標楷體"/>
                <w:b/>
                <w:bCs/>
                <w:sz w:val="24"/>
                <w:szCs w:val="24"/>
                <w:u w:val="single"/>
                <w:lang w:val="en-GB"/>
              </w:rPr>
              <w:t>Football.</w:t>
            </w:r>
          </w:p>
          <w:p w:rsidR="00162CD6" w:rsidRPr="00741D85" w:rsidRDefault="00162CD6" w:rsidP="00B90446">
            <w:pPr>
              <w:spacing w:beforeLines="200" w:after="0" w:line="240" w:lineRule="atLeast"/>
              <w:jc w:val="center"/>
              <w:rPr>
                <w:rFonts w:ascii="標楷體" w:eastAsia="標楷體" w:hAnsi="標楷體"/>
                <w:sz w:val="24"/>
                <w:szCs w:val="24"/>
                <w:lang w:eastAsia="zh-TW"/>
              </w:rPr>
            </w:pPr>
          </w:p>
          <w:p w:rsidR="00162CD6" w:rsidRPr="00741D85" w:rsidRDefault="00162CD6" w:rsidP="00B90446">
            <w:pPr>
              <w:spacing w:beforeLines="200" w:after="0" w:line="240" w:lineRule="atLeast"/>
              <w:jc w:val="center"/>
              <w:rPr>
                <w:rFonts w:ascii="標楷體" w:eastAsia="標楷體" w:hAnsi="標楷體"/>
                <w:sz w:val="24"/>
                <w:szCs w:val="24"/>
                <w:lang w:eastAsia="zh-TW"/>
              </w:rPr>
            </w:pPr>
          </w:p>
        </w:tc>
        <w:tc>
          <w:tcPr>
            <w:tcW w:w="988" w:type="dxa"/>
          </w:tcPr>
          <w:p w:rsidR="00162CD6" w:rsidRPr="00741D85" w:rsidRDefault="00162CD6" w:rsidP="00B90446">
            <w:pPr>
              <w:spacing w:beforeLines="2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五</w:t>
            </w:r>
          </w:p>
        </w:tc>
        <w:tc>
          <w:tcPr>
            <w:tcW w:w="1212" w:type="dxa"/>
          </w:tcPr>
          <w:p w:rsidR="00162CD6" w:rsidRPr="00741D85" w:rsidRDefault="00162CD6" w:rsidP="00B90446">
            <w:pPr>
              <w:spacing w:beforeLines="200"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大班</w:t>
            </w:r>
          </w:p>
          <w:p w:rsidR="00162CD6" w:rsidRPr="00741D85" w:rsidRDefault="00162CD6" w:rsidP="00B90446">
            <w:pPr>
              <w:spacing w:beforeLines="200" w:after="0" w:line="240" w:lineRule="atLeast"/>
              <w:jc w:val="center"/>
              <w:rPr>
                <w:rFonts w:ascii="標楷體" w:eastAsia="標楷體" w:hAnsi="標楷體" w:cs="標楷體"/>
                <w:noProof/>
                <w:sz w:val="24"/>
                <w:szCs w:val="24"/>
                <w:lang w:eastAsia="zh-TW"/>
              </w:rPr>
            </w:pPr>
          </w:p>
          <w:p w:rsidR="00162CD6" w:rsidRPr="00741D85" w:rsidRDefault="00162CD6" w:rsidP="00B90446">
            <w:pPr>
              <w:snapToGrid w:val="0"/>
              <w:spacing w:beforeLines="200" w:after="0" w:line="240" w:lineRule="atLeast"/>
              <w:ind w:leftChars="-51" w:left="-107"/>
              <w:jc w:val="center"/>
              <w:rPr>
                <w:rFonts w:ascii="標楷體" w:eastAsia="標楷體" w:hAnsi="標楷體" w:cs="標楷體"/>
                <w:noProof/>
                <w:sz w:val="24"/>
                <w:szCs w:val="24"/>
                <w:lang w:eastAsia="zh-TW"/>
              </w:rPr>
            </w:pPr>
          </w:p>
        </w:tc>
        <w:tc>
          <w:tcPr>
            <w:tcW w:w="1288" w:type="dxa"/>
          </w:tcPr>
          <w:p w:rsidR="00162CD6" w:rsidRPr="00741D85" w:rsidRDefault="00B90446" w:rsidP="00B90446">
            <w:pPr>
              <w:snapToGrid w:val="0"/>
              <w:spacing w:beforeLines="2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3400</w:t>
            </w:r>
          </w:p>
        </w:tc>
        <w:tc>
          <w:tcPr>
            <w:tcW w:w="8080" w:type="dxa"/>
          </w:tcPr>
          <w:p w:rsidR="00162CD6" w:rsidRPr="00741D85" w:rsidRDefault="00162CD6" w:rsidP="00906772">
            <w:pPr>
              <w:adjustRightInd w:val="0"/>
              <w:snapToGrid w:val="0"/>
              <w:spacing w:after="0" w:line="240" w:lineRule="atLeast"/>
              <w:rPr>
                <w:rFonts w:ascii="標楷體" w:eastAsia="標楷體" w:hAnsi="標楷體"/>
                <w:sz w:val="24"/>
                <w:szCs w:val="24"/>
              </w:rPr>
            </w:pPr>
            <w:r w:rsidRPr="00741D85">
              <w:rPr>
                <w:rFonts w:ascii="標楷體" w:eastAsia="標楷體" w:hAnsi="標楷體" w:hint="eastAsia"/>
                <w:sz w:val="24"/>
                <w:szCs w:val="24"/>
              </w:rPr>
              <w:t>在這堂足球課中，我們將會學習關於足球的基本原理。成人或兒童都需要知道六個基本技巧來學習怎麼踢足球，這些技巧不僅是提高協調性，還能促成孩子學習團隊合作的可能性。</w:t>
            </w:r>
          </w:p>
          <w:p w:rsidR="00162CD6" w:rsidRPr="00741D85" w:rsidRDefault="00162CD6" w:rsidP="00906772">
            <w:pPr>
              <w:adjustRightInd w:val="0"/>
              <w:snapToGrid w:val="0"/>
              <w:spacing w:after="0" w:line="240" w:lineRule="atLeast"/>
              <w:rPr>
                <w:rFonts w:ascii="標楷體" w:eastAsia="標楷體" w:hAnsi="標楷體"/>
                <w:sz w:val="24"/>
                <w:szCs w:val="24"/>
              </w:rPr>
            </w:pPr>
            <w:r w:rsidRPr="00741D85">
              <w:rPr>
                <w:rFonts w:ascii="標楷體" w:eastAsia="標楷體" w:hAnsi="標楷體" w:hint="eastAsia"/>
                <w:sz w:val="24"/>
                <w:szCs w:val="24"/>
              </w:rPr>
              <w:t>這六個領域涵蓋：</w:t>
            </w:r>
          </w:p>
          <w:p w:rsidR="00162CD6" w:rsidRPr="00741D85" w:rsidRDefault="00162CD6" w:rsidP="00906772">
            <w:pPr>
              <w:adjustRightInd w:val="0"/>
              <w:snapToGrid w:val="0"/>
              <w:spacing w:after="0" w:line="240" w:lineRule="atLeast"/>
              <w:rPr>
                <w:rFonts w:ascii="標楷體" w:eastAsia="標楷體" w:hAnsi="標楷體"/>
                <w:sz w:val="24"/>
                <w:szCs w:val="24"/>
              </w:rPr>
            </w:pPr>
            <w:r w:rsidRPr="00741D85">
              <w:rPr>
                <w:rFonts w:ascii="標楷體" w:eastAsia="標楷體" w:hAnsi="標楷體" w:hint="eastAsia"/>
                <w:sz w:val="24"/>
                <w:szCs w:val="24"/>
              </w:rPr>
              <w:t>1.傳球2.接球3.停球4.盤球5.射門6.準確性</w:t>
            </w:r>
          </w:p>
          <w:p w:rsidR="00162CD6" w:rsidRPr="00741D85" w:rsidRDefault="00162CD6" w:rsidP="00906772">
            <w:pPr>
              <w:adjustRightInd w:val="0"/>
              <w:snapToGrid w:val="0"/>
              <w:spacing w:after="0" w:line="240" w:lineRule="atLeast"/>
              <w:rPr>
                <w:rFonts w:ascii="標楷體" w:eastAsia="標楷體" w:hAnsi="標楷體"/>
                <w:sz w:val="24"/>
                <w:szCs w:val="24"/>
                <w:lang w:eastAsia="zh-TW"/>
              </w:rPr>
            </w:pPr>
            <w:r w:rsidRPr="00741D85">
              <w:rPr>
                <w:rFonts w:ascii="標楷體" w:eastAsia="標楷體" w:hAnsi="標楷體" w:hint="eastAsia"/>
                <w:sz w:val="24"/>
                <w:szCs w:val="24"/>
              </w:rPr>
              <w:t>課程的最後和過程相同重要，每個學生都有機會表達當天上課過程中最喜歡的部分，與自己可以改進的地方。許多學校高度期待與我校進行交流，雙語中心已和週邊國際學校達成協議，一旦恢復可以正常交流活動，將會進行各項友誼賽。</w:t>
            </w:r>
          </w:p>
        </w:tc>
        <w:tc>
          <w:tcPr>
            <w:tcW w:w="1333" w:type="dxa"/>
          </w:tcPr>
          <w:p w:rsidR="00162CD6" w:rsidRPr="00741D85" w:rsidRDefault="00162CD6"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I</w:t>
            </w:r>
            <w:r w:rsidRPr="00741D85">
              <w:rPr>
                <w:rFonts w:ascii="標楷體" w:eastAsia="標楷體" w:hAnsi="標楷體"/>
                <w:sz w:val="24"/>
                <w:szCs w:val="24"/>
                <w:lang w:eastAsia="zh-TW"/>
              </w:rPr>
              <w:t>an King</w:t>
            </w:r>
          </w:p>
        </w:tc>
      </w:tr>
      <w:tr w:rsidR="00162CD6" w:rsidRPr="00741D85" w:rsidTr="00FA4826">
        <w:trPr>
          <w:trHeight w:val="859"/>
          <w:jc w:val="center"/>
        </w:trPr>
        <w:tc>
          <w:tcPr>
            <w:tcW w:w="2693" w:type="dxa"/>
          </w:tcPr>
          <w:p w:rsidR="00162CD6" w:rsidRPr="00741D85" w:rsidRDefault="00162CD6" w:rsidP="00B9044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hint="eastAsia"/>
                <w:sz w:val="24"/>
                <w:szCs w:val="24"/>
                <w:lang w:eastAsia="zh-TW"/>
              </w:rPr>
              <w:t>語言藝術</w:t>
            </w:r>
          </w:p>
        </w:tc>
        <w:tc>
          <w:tcPr>
            <w:tcW w:w="988" w:type="dxa"/>
          </w:tcPr>
          <w:p w:rsidR="00162CD6" w:rsidRPr="00741D85" w:rsidRDefault="00162CD6" w:rsidP="00B90446">
            <w:pPr>
              <w:spacing w:beforeLines="100"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五</w:t>
            </w:r>
          </w:p>
        </w:tc>
        <w:tc>
          <w:tcPr>
            <w:tcW w:w="1212" w:type="dxa"/>
          </w:tcPr>
          <w:p w:rsidR="00162CD6" w:rsidRPr="00741D85" w:rsidRDefault="00162CD6" w:rsidP="00B90446">
            <w:pPr>
              <w:spacing w:beforeLines="100" w:after="0" w:line="240" w:lineRule="atLeast"/>
              <w:jc w:val="center"/>
              <w:rPr>
                <w:rFonts w:ascii="標楷體" w:eastAsia="標楷體" w:hAnsi="標楷體" w:cs="標楷體"/>
                <w:noProof/>
                <w:sz w:val="24"/>
                <w:szCs w:val="24"/>
                <w:lang w:eastAsia="zh-TW"/>
              </w:rPr>
            </w:pPr>
            <w:r w:rsidRPr="00741D85">
              <w:rPr>
                <w:rFonts w:ascii="標楷體" w:eastAsia="標楷體" w:hAnsi="標楷體" w:cs="標楷體" w:hint="eastAsia"/>
                <w:noProof/>
                <w:sz w:val="24"/>
                <w:szCs w:val="24"/>
                <w:lang w:eastAsia="zh-TW"/>
              </w:rPr>
              <w:t>小-大班</w:t>
            </w:r>
          </w:p>
        </w:tc>
        <w:tc>
          <w:tcPr>
            <w:tcW w:w="1288" w:type="dxa"/>
          </w:tcPr>
          <w:p w:rsidR="00162CD6" w:rsidRPr="00741D85" w:rsidRDefault="00B90446" w:rsidP="00B90446">
            <w:pPr>
              <w:snapToGrid w:val="0"/>
              <w:spacing w:beforeLines="100" w:after="0" w:line="24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4250</w:t>
            </w:r>
          </w:p>
        </w:tc>
        <w:tc>
          <w:tcPr>
            <w:tcW w:w="8080" w:type="dxa"/>
          </w:tcPr>
          <w:p w:rsidR="00162CD6" w:rsidRPr="00741D85" w:rsidRDefault="00162CD6" w:rsidP="00906772">
            <w:pPr>
              <w:spacing w:after="0" w:line="240" w:lineRule="atLeast"/>
              <w:rPr>
                <w:rFonts w:ascii="標楷體" w:eastAsia="標楷體" w:hAnsi="標楷體"/>
                <w:sz w:val="24"/>
                <w:szCs w:val="24"/>
              </w:rPr>
            </w:pPr>
            <w:r w:rsidRPr="00741D85">
              <w:rPr>
                <w:rFonts w:ascii="標楷體" w:eastAsia="標楷體" w:hAnsi="標楷體" w:hint="eastAsia"/>
                <w:sz w:val="24"/>
                <w:szCs w:val="24"/>
                <w:lang w:eastAsia="zh-TW"/>
              </w:rPr>
              <w:t>基本語言發聲，文章朗誦處理，主持人基本訓練，鏡頭表達，語言表達與技巧，即興口語表達訓練等綜合實踐提高孩子語言表現力，反應力等綜合素養。</w:t>
            </w:r>
          </w:p>
        </w:tc>
        <w:tc>
          <w:tcPr>
            <w:tcW w:w="1333" w:type="dxa"/>
          </w:tcPr>
          <w:p w:rsidR="00162CD6" w:rsidRPr="00741D85" w:rsidRDefault="00162CD6" w:rsidP="00906772">
            <w:pPr>
              <w:snapToGrid w:val="0"/>
              <w:spacing w:after="0" w:line="240" w:lineRule="atLeast"/>
              <w:jc w:val="center"/>
              <w:rPr>
                <w:rFonts w:ascii="標楷體" w:eastAsia="標楷體" w:hAnsi="標楷體"/>
                <w:sz w:val="24"/>
                <w:szCs w:val="24"/>
                <w:lang w:eastAsia="zh-TW"/>
              </w:rPr>
            </w:pPr>
            <w:r w:rsidRPr="00741D85">
              <w:rPr>
                <w:rFonts w:ascii="標楷體" w:eastAsia="標楷體" w:hAnsi="標楷體" w:hint="eastAsia"/>
                <w:sz w:val="24"/>
                <w:szCs w:val="24"/>
                <w:lang w:eastAsia="zh-TW"/>
              </w:rPr>
              <w:t>東方兒童藝術團</w:t>
            </w:r>
          </w:p>
        </w:tc>
      </w:tr>
    </w:tbl>
    <w:p w:rsidR="00766036" w:rsidRDefault="00766036"/>
    <w:p w:rsidR="007256BE" w:rsidRPr="007256BE" w:rsidRDefault="007256BE" w:rsidP="007256BE">
      <w:pPr>
        <w:snapToGrid w:val="0"/>
        <w:spacing w:line="480" w:lineRule="atLeast"/>
        <w:ind w:left="27"/>
        <w:rPr>
          <w:rFonts w:ascii="DFKai-SB" w:eastAsia="DFKai-SB" w:hAnsi="DFKai-SB"/>
          <w:sz w:val="28"/>
          <w:szCs w:val="28"/>
        </w:rPr>
      </w:pPr>
    </w:p>
    <w:p w:rsidR="007256BE" w:rsidRPr="00A07178" w:rsidRDefault="007256BE"/>
    <w:sectPr w:rsidR="007256BE" w:rsidRPr="00A07178" w:rsidSect="002B0854">
      <w:pgSz w:w="16840" w:h="11907" w:orient="landscape" w:code="9"/>
      <w:pgMar w:top="851"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8A" w:rsidRDefault="0021168A" w:rsidP="00FB7421">
      <w:pPr>
        <w:spacing w:after="0" w:line="240" w:lineRule="auto"/>
      </w:pPr>
      <w:r>
        <w:separator/>
      </w:r>
    </w:p>
  </w:endnote>
  <w:endnote w:type="continuationSeparator" w:id="1">
    <w:p w:rsidR="0021168A" w:rsidRDefault="0021168A" w:rsidP="00FB7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Times New Roman"/>
    <w:panose1 w:val="00000000000000000000"/>
    <w:charset w:val="00"/>
    <w:family w:val="roman"/>
    <w:notTrueType/>
    <w:pitch w:val="default"/>
    <w:sig w:usb0="00000000" w:usb1="00000000" w:usb2="00000000" w:usb3="00000000" w:csb0="00000000"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FKai-SB">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8A" w:rsidRDefault="0021168A" w:rsidP="00FB7421">
      <w:pPr>
        <w:spacing w:after="0" w:line="240" w:lineRule="auto"/>
      </w:pPr>
      <w:r>
        <w:separator/>
      </w:r>
    </w:p>
  </w:footnote>
  <w:footnote w:type="continuationSeparator" w:id="1">
    <w:p w:rsidR="0021168A" w:rsidRDefault="0021168A" w:rsidP="00FB7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60760"/>
    <w:multiLevelType w:val="hybridMultilevel"/>
    <w:tmpl w:val="17DE11F0"/>
    <w:lvl w:ilvl="0" w:tplc="04090001">
      <w:start w:val="1"/>
      <w:numFmt w:val="bullet"/>
      <w:lvlText w:val=""/>
      <w:lvlJc w:val="left"/>
      <w:pPr>
        <w:ind w:left="447" w:hanging="420"/>
      </w:pPr>
      <w:rPr>
        <w:rFonts w:ascii="Wingdings" w:hAnsi="Wingdings" w:hint="default"/>
      </w:rPr>
    </w:lvl>
    <w:lvl w:ilvl="1" w:tplc="04090003" w:tentative="1">
      <w:start w:val="1"/>
      <w:numFmt w:val="bullet"/>
      <w:lvlText w:val=""/>
      <w:lvlJc w:val="left"/>
      <w:pPr>
        <w:ind w:left="867" w:hanging="420"/>
      </w:pPr>
      <w:rPr>
        <w:rFonts w:ascii="Wingdings" w:hAnsi="Wingdings" w:hint="default"/>
      </w:rPr>
    </w:lvl>
    <w:lvl w:ilvl="2" w:tplc="04090005"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3" w:tentative="1">
      <w:start w:val="1"/>
      <w:numFmt w:val="bullet"/>
      <w:lvlText w:val=""/>
      <w:lvlJc w:val="left"/>
      <w:pPr>
        <w:ind w:left="2127" w:hanging="420"/>
      </w:pPr>
      <w:rPr>
        <w:rFonts w:ascii="Wingdings" w:hAnsi="Wingdings" w:hint="default"/>
      </w:rPr>
    </w:lvl>
    <w:lvl w:ilvl="5" w:tplc="04090005"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3" w:tentative="1">
      <w:start w:val="1"/>
      <w:numFmt w:val="bullet"/>
      <w:lvlText w:val=""/>
      <w:lvlJc w:val="left"/>
      <w:pPr>
        <w:ind w:left="3387" w:hanging="420"/>
      </w:pPr>
      <w:rPr>
        <w:rFonts w:ascii="Wingdings" w:hAnsi="Wingdings" w:hint="default"/>
      </w:rPr>
    </w:lvl>
    <w:lvl w:ilvl="8" w:tplc="04090005" w:tentative="1">
      <w:start w:val="1"/>
      <w:numFmt w:val="bullet"/>
      <w:lvlText w:val=""/>
      <w:lvlJc w:val="left"/>
      <w:pPr>
        <w:ind w:left="3807" w:hanging="420"/>
      </w:pPr>
      <w:rPr>
        <w:rFonts w:ascii="Wingdings" w:hAnsi="Wingdings" w:hint="default"/>
      </w:rPr>
    </w:lvl>
  </w:abstractNum>
  <w:abstractNum w:abstractNumId="1">
    <w:nsid w:val="4CAC4F0C"/>
    <w:multiLevelType w:val="singleLevel"/>
    <w:tmpl w:val="4CAC4F0C"/>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178"/>
    <w:rsid w:val="00162CD6"/>
    <w:rsid w:val="00172847"/>
    <w:rsid w:val="001D57F6"/>
    <w:rsid w:val="0021168A"/>
    <w:rsid w:val="00240EE3"/>
    <w:rsid w:val="00315AD6"/>
    <w:rsid w:val="003F34EC"/>
    <w:rsid w:val="003F4910"/>
    <w:rsid w:val="004663E1"/>
    <w:rsid w:val="005352A8"/>
    <w:rsid w:val="00596CD8"/>
    <w:rsid w:val="005C47D7"/>
    <w:rsid w:val="005F27FB"/>
    <w:rsid w:val="006324D7"/>
    <w:rsid w:val="00642FA8"/>
    <w:rsid w:val="006E349B"/>
    <w:rsid w:val="007256BE"/>
    <w:rsid w:val="00740472"/>
    <w:rsid w:val="00741D85"/>
    <w:rsid w:val="00743DDE"/>
    <w:rsid w:val="00766036"/>
    <w:rsid w:val="00795193"/>
    <w:rsid w:val="00797012"/>
    <w:rsid w:val="0080147B"/>
    <w:rsid w:val="008C3DED"/>
    <w:rsid w:val="009022ED"/>
    <w:rsid w:val="00904873"/>
    <w:rsid w:val="00906772"/>
    <w:rsid w:val="00996556"/>
    <w:rsid w:val="00A040F8"/>
    <w:rsid w:val="00A07178"/>
    <w:rsid w:val="00A41876"/>
    <w:rsid w:val="00A4718A"/>
    <w:rsid w:val="00AB4C5D"/>
    <w:rsid w:val="00AE4798"/>
    <w:rsid w:val="00B30405"/>
    <w:rsid w:val="00B766D7"/>
    <w:rsid w:val="00B77CB9"/>
    <w:rsid w:val="00B90446"/>
    <w:rsid w:val="00BB59F4"/>
    <w:rsid w:val="00C05B7D"/>
    <w:rsid w:val="00C33F97"/>
    <w:rsid w:val="00C6779C"/>
    <w:rsid w:val="00C8181E"/>
    <w:rsid w:val="00CA198B"/>
    <w:rsid w:val="00D45BF4"/>
    <w:rsid w:val="00D75C8B"/>
    <w:rsid w:val="00D96023"/>
    <w:rsid w:val="00E16267"/>
    <w:rsid w:val="00E567DC"/>
    <w:rsid w:val="00EC5F2E"/>
    <w:rsid w:val="00F45F1C"/>
    <w:rsid w:val="00FA4826"/>
    <w:rsid w:val="00FB7421"/>
    <w:rsid w:val="00FC7E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78"/>
    <w:pPr>
      <w:widowControl w:val="0"/>
      <w:spacing w:after="200" w:line="276" w:lineRule="auto"/>
    </w:pPr>
    <w:rPr>
      <w:rFonts w:ascii="Calibri" w:eastAsia="新細明體" w:hAnsi="Calibri"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A07178"/>
    <w:pPr>
      <w:spacing w:after="60"/>
      <w:jc w:val="center"/>
      <w:outlineLvl w:val="1"/>
    </w:pPr>
    <w:rPr>
      <w:rFonts w:ascii="Cambria" w:hAnsi="Cambria"/>
      <w:i/>
      <w:iCs/>
      <w:sz w:val="24"/>
      <w:szCs w:val="24"/>
    </w:rPr>
  </w:style>
  <w:style w:type="character" w:customStyle="1" w:styleId="a5">
    <w:name w:val="副標題 字元"/>
    <w:basedOn w:val="a0"/>
    <w:link w:val="a4"/>
    <w:uiPriority w:val="11"/>
    <w:rsid w:val="00A07178"/>
    <w:rPr>
      <w:rFonts w:ascii="Cambria" w:eastAsia="新細明體" w:hAnsi="Cambria" w:cs="Times New Roman"/>
      <w:i/>
      <w:iCs/>
      <w:szCs w:val="24"/>
      <w:lang w:eastAsia="zh-CN"/>
    </w:rPr>
  </w:style>
  <w:style w:type="character" w:styleId="a6">
    <w:name w:val="Strong"/>
    <w:basedOn w:val="a0"/>
    <w:qFormat/>
    <w:rsid w:val="00A07178"/>
    <w:rPr>
      <w:b/>
      <w:bCs/>
    </w:rPr>
  </w:style>
  <w:style w:type="paragraph" w:styleId="Web">
    <w:name w:val="Normal (Web)"/>
    <w:basedOn w:val="a"/>
    <w:unhideWhenUsed/>
    <w:rsid w:val="00A07178"/>
    <w:pPr>
      <w:widowControl/>
      <w:spacing w:before="100" w:beforeAutospacing="1" w:after="100" w:afterAutospacing="1" w:line="240" w:lineRule="auto"/>
    </w:pPr>
    <w:rPr>
      <w:rFonts w:ascii="新細明體" w:hAnsi="新細明體" w:cs="新細明體"/>
      <w:kern w:val="0"/>
      <w:sz w:val="24"/>
      <w:szCs w:val="24"/>
      <w:lang w:eastAsia="zh-TW"/>
    </w:rPr>
  </w:style>
  <w:style w:type="paragraph" w:customStyle="1" w:styleId="pspecial">
    <w:name w:val="p_special"/>
    <w:basedOn w:val="a"/>
    <w:rsid w:val="00A07178"/>
    <w:pPr>
      <w:widowControl/>
      <w:spacing w:before="100" w:beforeAutospacing="1" w:after="100" w:afterAutospacing="1" w:line="240" w:lineRule="auto"/>
    </w:pPr>
    <w:rPr>
      <w:rFonts w:ascii="新細明體" w:hAnsi="新細明體" w:cs="新細明體"/>
      <w:kern w:val="0"/>
      <w:sz w:val="24"/>
      <w:szCs w:val="24"/>
      <w:lang w:eastAsia="zh-TW"/>
    </w:rPr>
  </w:style>
  <w:style w:type="paragraph" w:styleId="a7">
    <w:name w:val="header"/>
    <w:basedOn w:val="a"/>
    <w:link w:val="a8"/>
    <w:uiPriority w:val="99"/>
    <w:unhideWhenUsed/>
    <w:rsid w:val="00FB7421"/>
    <w:pPr>
      <w:tabs>
        <w:tab w:val="center" w:pos="4153"/>
        <w:tab w:val="right" w:pos="8306"/>
      </w:tabs>
      <w:snapToGrid w:val="0"/>
    </w:pPr>
    <w:rPr>
      <w:sz w:val="20"/>
      <w:szCs w:val="20"/>
    </w:rPr>
  </w:style>
  <w:style w:type="character" w:customStyle="1" w:styleId="a8">
    <w:name w:val="頁首 字元"/>
    <w:basedOn w:val="a0"/>
    <w:link w:val="a7"/>
    <w:uiPriority w:val="99"/>
    <w:rsid w:val="00FB7421"/>
    <w:rPr>
      <w:rFonts w:ascii="Calibri" w:eastAsia="新細明體" w:hAnsi="Calibri" w:cs="Times New Roman"/>
      <w:sz w:val="20"/>
      <w:szCs w:val="20"/>
      <w:lang w:eastAsia="zh-CN"/>
    </w:rPr>
  </w:style>
  <w:style w:type="paragraph" w:styleId="a9">
    <w:name w:val="footer"/>
    <w:basedOn w:val="a"/>
    <w:link w:val="aa"/>
    <w:uiPriority w:val="99"/>
    <w:unhideWhenUsed/>
    <w:rsid w:val="00FB7421"/>
    <w:pPr>
      <w:tabs>
        <w:tab w:val="center" w:pos="4153"/>
        <w:tab w:val="right" w:pos="8306"/>
      </w:tabs>
      <w:snapToGrid w:val="0"/>
    </w:pPr>
    <w:rPr>
      <w:sz w:val="20"/>
      <w:szCs w:val="20"/>
    </w:rPr>
  </w:style>
  <w:style w:type="character" w:customStyle="1" w:styleId="aa">
    <w:name w:val="頁尾 字元"/>
    <w:basedOn w:val="a0"/>
    <w:link w:val="a9"/>
    <w:uiPriority w:val="99"/>
    <w:rsid w:val="00FB7421"/>
    <w:rPr>
      <w:rFonts w:ascii="Calibri" w:eastAsia="新細明體" w:hAnsi="Calibri" w:cs="Times New Roman"/>
      <w:sz w:val="20"/>
      <w:szCs w:val="20"/>
      <w:lang w:eastAsia="zh-CN"/>
    </w:rPr>
  </w:style>
  <w:style w:type="paragraph" w:styleId="ab">
    <w:name w:val="Balloon Text"/>
    <w:basedOn w:val="a"/>
    <w:link w:val="ac"/>
    <w:uiPriority w:val="99"/>
    <w:semiHidden/>
    <w:unhideWhenUsed/>
    <w:rsid w:val="00795193"/>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95193"/>
    <w:rPr>
      <w:rFonts w:asciiTheme="majorHAnsi" w:eastAsiaTheme="majorEastAsia" w:hAnsiTheme="majorHAnsi" w:cstheme="majorBidi"/>
      <w:sz w:val="18"/>
      <w:szCs w:val="18"/>
      <w:lang w:eastAsia="zh-CN"/>
    </w:rPr>
  </w:style>
  <w:style w:type="paragraph" w:styleId="ad">
    <w:name w:val="List Paragraph"/>
    <w:basedOn w:val="a"/>
    <w:uiPriority w:val="34"/>
    <w:qFormat/>
    <w:rsid w:val="00743DDE"/>
    <w:pPr>
      <w:spacing w:after="0" w:line="240" w:lineRule="auto"/>
      <w:ind w:leftChars="200" w:left="480"/>
    </w:pPr>
    <w:rPr>
      <w:rFonts w:eastAsia="PMingLiU"/>
      <w:sz w:val="24"/>
      <w:lang w:eastAsia="zh-TW"/>
    </w:rPr>
  </w:style>
  <w:style w:type="character" w:styleId="ae">
    <w:name w:val="Hyperlink"/>
    <w:basedOn w:val="a0"/>
    <w:uiPriority w:val="99"/>
    <w:semiHidden/>
    <w:unhideWhenUsed/>
    <w:rsid w:val="00240E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一卉 簡</dc:creator>
  <cp:keywords/>
  <dc:description/>
  <cp:lastModifiedBy>user</cp:lastModifiedBy>
  <cp:revision>36</cp:revision>
  <cp:lastPrinted>2020-11-23T03:12:00Z</cp:lastPrinted>
  <dcterms:created xsi:type="dcterms:W3CDTF">2020-06-15T02:33:00Z</dcterms:created>
  <dcterms:modified xsi:type="dcterms:W3CDTF">2020-11-26T00:53:00Z</dcterms:modified>
</cp:coreProperties>
</file>